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D24252" w:rsidRDefault="00694C5F" w:rsidP="00D37019">
      <w:pPr>
        <w:pStyle w:val="Lista3"/>
        <w:spacing w:after="0" w:line="240" w:lineRule="auto"/>
        <w:ind w:left="0" w:firstLine="0"/>
        <w:jc w:val="both"/>
        <w:rPr>
          <w:rFonts w:ascii="Arial" w:hAnsi="Arial" w:cs="Arial"/>
          <w:lang w:val="es-CO"/>
        </w:rPr>
      </w:pPr>
    </w:p>
    <w:p w:rsidR="00694C5F" w:rsidRDefault="00694C5F" w:rsidP="00D37019">
      <w:pPr>
        <w:spacing w:after="0" w:line="240" w:lineRule="auto"/>
        <w:jc w:val="both"/>
        <w:rPr>
          <w:rFonts w:ascii="Arial" w:hAnsi="Arial" w:cs="Arial"/>
          <w:iCs/>
          <w:sz w:val="24"/>
          <w:szCs w:val="24"/>
        </w:rPr>
      </w:pPr>
    </w:p>
    <w:p w:rsidR="00BB661F" w:rsidRPr="00D24252" w:rsidRDefault="00F2026D" w:rsidP="00D37019">
      <w:pPr>
        <w:spacing w:after="0" w:line="240" w:lineRule="auto"/>
        <w:jc w:val="both"/>
        <w:rPr>
          <w:rFonts w:ascii="Arial" w:hAnsi="Arial" w:cs="Arial"/>
          <w:iCs/>
          <w:sz w:val="24"/>
          <w:szCs w:val="24"/>
        </w:rPr>
      </w:pPr>
      <w:r>
        <w:rPr>
          <w:rFonts w:ascii="Arial" w:hAnsi="Arial" w:cs="Arial"/>
          <w:iCs/>
          <w:sz w:val="24"/>
          <w:szCs w:val="24"/>
        </w:rPr>
        <w:t xml:space="preserve">Plan de Estudio </w:t>
      </w:r>
    </w:p>
    <w:p w:rsidR="00D37019" w:rsidRPr="00D24252" w:rsidRDefault="00D37019" w:rsidP="00D37019">
      <w:pPr>
        <w:spacing w:after="0" w:line="240" w:lineRule="auto"/>
        <w:jc w:val="both"/>
        <w:rPr>
          <w:rFonts w:ascii="Arial" w:hAnsi="Arial" w:cs="Arial"/>
          <w:iCs/>
          <w:sz w:val="24"/>
          <w:szCs w:val="24"/>
        </w:rPr>
      </w:pPr>
    </w:p>
    <w:p w:rsidR="001A0120" w:rsidRDefault="001A0120" w:rsidP="00D37019">
      <w:pPr>
        <w:spacing w:after="0" w:line="240" w:lineRule="auto"/>
        <w:jc w:val="both"/>
        <w:rPr>
          <w:rFonts w:ascii="Arial" w:hAnsi="Arial" w:cs="Arial"/>
          <w:b/>
          <w:i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78"/>
        <w:gridCol w:w="6276"/>
      </w:tblGrid>
      <w:tr w:rsidR="00F2026D" w:rsidRPr="00CF11F1" w:rsidTr="00E560FD">
        <w:trPr>
          <w:trHeight w:val="261"/>
        </w:trPr>
        <w:tc>
          <w:tcPr>
            <w:tcW w:w="2520" w:type="pct"/>
            <w:tcBorders>
              <w:top w:val="single" w:sz="4" w:space="0" w:color="000000"/>
              <w:left w:val="single" w:sz="4" w:space="0" w:color="000000"/>
              <w:bottom w:val="single" w:sz="4" w:space="0" w:color="000000"/>
              <w:right w:val="single" w:sz="4" w:space="0" w:color="000000"/>
            </w:tcBorders>
            <w:hideMark/>
          </w:tcPr>
          <w:p w:rsidR="00F2026D" w:rsidRPr="00A56C90" w:rsidRDefault="00A56C90" w:rsidP="00E560FD">
            <w:pPr>
              <w:jc w:val="both"/>
              <w:rPr>
                <w:rFonts w:ascii="Arial" w:eastAsia="Arial Unicode MS" w:hAnsi="Arial" w:cs="Arial"/>
                <w:bCs/>
                <w:sz w:val="24"/>
                <w:szCs w:val="24"/>
              </w:rPr>
            </w:pPr>
            <w:r>
              <w:rPr>
                <w:rFonts w:ascii="Arial" w:eastAsia="Arial Unicode MS" w:hAnsi="Arial" w:cs="Arial"/>
                <w:bCs/>
                <w:sz w:val="24"/>
                <w:szCs w:val="24"/>
              </w:rPr>
              <w:t>CICLOS</w:t>
            </w:r>
          </w:p>
        </w:tc>
        <w:tc>
          <w:tcPr>
            <w:tcW w:w="2480" w:type="pct"/>
            <w:tcBorders>
              <w:top w:val="single" w:sz="4" w:space="0" w:color="000000"/>
              <w:left w:val="single" w:sz="4" w:space="0" w:color="000000"/>
              <w:bottom w:val="single" w:sz="4" w:space="0" w:color="000000"/>
              <w:right w:val="single" w:sz="4" w:space="0" w:color="000000"/>
            </w:tcBorders>
            <w:hideMark/>
          </w:tcPr>
          <w:p w:rsidR="00F2026D" w:rsidRPr="00CF11F1" w:rsidRDefault="00A56C90" w:rsidP="00E560FD">
            <w:pPr>
              <w:jc w:val="both"/>
              <w:rPr>
                <w:rFonts w:ascii="Arial" w:eastAsia="Arial Unicode MS" w:hAnsi="Arial" w:cs="Arial"/>
                <w:bCs/>
                <w:color w:val="FFFFFF"/>
                <w:sz w:val="24"/>
                <w:szCs w:val="24"/>
              </w:rPr>
            </w:pPr>
            <w:r w:rsidRPr="00A56C90">
              <w:rPr>
                <w:rFonts w:ascii="Arial" w:eastAsia="Arial Unicode MS" w:hAnsi="Arial" w:cs="Arial"/>
                <w:bCs/>
                <w:sz w:val="24"/>
                <w:szCs w:val="24"/>
              </w:rPr>
              <w:t>CICLO</w:t>
            </w:r>
            <w:r>
              <w:rPr>
                <w:rFonts w:ascii="Arial" w:eastAsia="Arial Unicode MS" w:hAnsi="Arial" w:cs="Arial"/>
                <w:bCs/>
                <w:sz w:val="24"/>
                <w:szCs w:val="24"/>
              </w:rPr>
              <w:t xml:space="preserve"> 2 (4,5)</w:t>
            </w:r>
            <w:r w:rsidR="00F2026D" w:rsidRPr="00CF11F1">
              <w:rPr>
                <w:rFonts w:ascii="Arial" w:eastAsia="Arial Unicode MS" w:hAnsi="Arial" w:cs="Arial"/>
                <w:bCs/>
                <w:color w:val="FFFFFF"/>
                <w:sz w:val="24"/>
                <w:szCs w:val="24"/>
              </w:rPr>
              <w:t>5°4</w:t>
            </w:r>
          </w:p>
        </w:tc>
      </w:tr>
      <w:tr w:rsidR="00F2026D" w:rsidRPr="00CF11F1" w:rsidTr="00E560FD">
        <w:trPr>
          <w:trHeight w:val="507"/>
        </w:trPr>
        <w:tc>
          <w:tcPr>
            <w:tcW w:w="5000" w:type="pct"/>
            <w:gridSpan w:val="2"/>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jc w:val="both"/>
              <w:rPr>
                <w:rFonts w:ascii="Arial" w:eastAsia="Arial Unicode MS" w:hAnsi="Arial" w:cs="Arial"/>
                <w:bCs/>
                <w:sz w:val="24"/>
                <w:szCs w:val="24"/>
              </w:rPr>
            </w:pPr>
            <w:r w:rsidRPr="00CF11F1">
              <w:rPr>
                <w:rFonts w:ascii="Arial" w:eastAsia="Arial Unicode MS" w:hAnsi="Arial" w:cs="Arial"/>
                <w:bCs/>
                <w:sz w:val="24"/>
                <w:szCs w:val="24"/>
              </w:rPr>
              <w:t>META: al terminar el ciclo 2, los estudiantes de los grados 4° y 5º estarán en capacidad de diferenciar y respetar la filosofía de los distintos credos religiosos que componen nuestra sociedad.</w:t>
            </w:r>
          </w:p>
          <w:p w:rsidR="00F2026D" w:rsidRPr="00CF11F1" w:rsidRDefault="00F2026D" w:rsidP="00E560FD">
            <w:pPr>
              <w:jc w:val="both"/>
              <w:rPr>
                <w:rFonts w:ascii="Arial" w:eastAsia="Arial Unicode MS" w:hAnsi="Arial" w:cs="Arial"/>
                <w:bCs/>
                <w:sz w:val="24"/>
                <w:szCs w:val="24"/>
              </w:rPr>
            </w:pPr>
            <w:r w:rsidRPr="00CF11F1">
              <w:rPr>
                <w:rFonts w:ascii="Arial" w:eastAsia="Arial Unicode MS" w:hAnsi="Arial" w:cs="Arial"/>
                <w:bCs/>
                <w:sz w:val="24"/>
                <w:szCs w:val="24"/>
              </w:rPr>
              <w:t>Además estarán en capacidad de comprender la vida, pasión y muerte de Jesús, como un instrumento de salvación y la práctica de los mandamientos como dogma de fe.</w:t>
            </w:r>
          </w:p>
          <w:p w:rsidR="00F2026D" w:rsidRPr="00CF11F1" w:rsidRDefault="00F2026D" w:rsidP="00E560FD">
            <w:pPr>
              <w:jc w:val="both"/>
              <w:rPr>
                <w:rFonts w:ascii="Arial" w:eastAsia="Arial Unicode MS" w:hAnsi="Arial" w:cs="Arial"/>
                <w:bCs/>
                <w:sz w:val="24"/>
                <w:szCs w:val="24"/>
              </w:rPr>
            </w:pPr>
            <w:r w:rsidRPr="00CF11F1">
              <w:rPr>
                <w:rFonts w:ascii="Arial" w:eastAsia="Calibri" w:hAnsi="Arial" w:cs="Arial"/>
                <w:sz w:val="24"/>
                <w:szCs w:val="24"/>
              </w:rPr>
              <w:t>Al terminar el ciclo el estudiante estará en la capacidad de reconocer la vida de Jesús como una opción de proyecto de vida, reflexionar en él y dar testimonio con sus acciones.</w:t>
            </w:r>
          </w:p>
          <w:p w:rsidR="00F2026D" w:rsidRPr="00CF11F1" w:rsidRDefault="00F2026D" w:rsidP="00E560FD">
            <w:pPr>
              <w:jc w:val="both"/>
              <w:rPr>
                <w:rFonts w:ascii="Arial" w:eastAsia="Arial Unicode MS" w:hAnsi="Arial" w:cs="Arial"/>
                <w:bCs/>
                <w:sz w:val="24"/>
                <w:szCs w:val="24"/>
              </w:rPr>
            </w:pPr>
          </w:p>
        </w:tc>
      </w:tr>
      <w:tr w:rsidR="00F2026D" w:rsidRPr="00CF11F1" w:rsidTr="00E560FD">
        <w:trPr>
          <w:trHeight w:val="261"/>
        </w:trPr>
        <w:tc>
          <w:tcPr>
            <w:tcW w:w="2520" w:type="pct"/>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jc w:val="both"/>
              <w:rPr>
                <w:rFonts w:ascii="Arial" w:eastAsia="Arial Unicode MS" w:hAnsi="Arial" w:cs="Arial"/>
                <w:bCs/>
                <w:sz w:val="24"/>
                <w:szCs w:val="24"/>
              </w:rPr>
            </w:pPr>
            <w:r w:rsidRPr="00CF11F1">
              <w:rPr>
                <w:rFonts w:ascii="Arial" w:eastAsia="Arial Unicode MS" w:hAnsi="Arial" w:cs="Arial"/>
                <w:bCs/>
                <w:sz w:val="24"/>
                <w:szCs w:val="24"/>
              </w:rPr>
              <w:t>Objetivo(s) especifico(s) grado 4°</w:t>
            </w:r>
          </w:p>
          <w:p w:rsidR="00F2026D" w:rsidRPr="00CF11F1" w:rsidRDefault="00F2026D" w:rsidP="00E560FD">
            <w:pPr>
              <w:jc w:val="both"/>
              <w:rPr>
                <w:rFonts w:ascii="Arial" w:eastAsia="Calibri" w:hAnsi="Arial" w:cs="Arial"/>
                <w:sz w:val="24"/>
                <w:szCs w:val="24"/>
              </w:rPr>
            </w:pPr>
            <w:r w:rsidRPr="00CF11F1">
              <w:rPr>
                <w:rFonts w:ascii="Arial" w:eastAsia="Calibri" w:hAnsi="Arial" w:cs="Arial"/>
                <w:sz w:val="24"/>
                <w:szCs w:val="24"/>
              </w:rPr>
              <w:t>Construir su identidad religiosa, basado en su condición de bautizado en la fe cristiana.</w:t>
            </w:r>
          </w:p>
          <w:p w:rsidR="00F2026D" w:rsidRPr="00CF11F1" w:rsidRDefault="00F2026D" w:rsidP="00E560FD">
            <w:pPr>
              <w:jc w:val="both"/>
              <w:rPr>
                <w:rFonts w:ascii="Arial" w:eastAsia="Calibri" w:hAnsi="Arial" w:cs="Arial"/>
                <w:bCs/>
                <w:sz w:val="24"/>
                <w:szCs w:val="24"/>
              </w:rPr>
            </w:pPr>
            <w:r w:rsidRPr="00CF11F1">
              <w:rPr>
                <w:rFonts w:ascii="Arial" w:eastAsia="Calibri" w:hAnsi="Arial" w:cs="Arial"/>
                <w:sz w:val="24"/>
                <w:szCs w:val="24"/>
              </w:rPr>
              <w:t xml:space="preserve">Identificar los elementos y acciones que le permitan expresar con palabras, la grandeza del creador. </w:t>
            </w:r>
          </w:p>
        </w:tc>
        <w:tc>
          <w:tcPr>
            <w:tcW w:w="2480" w:type="pct"/>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jc w:val="both"/>
              <w:rPr>
                <w:rFonts w:ascii="Arial" w:eastAsia="Arial Unicode MS" w:hAnsi="Arial" w:cs="Arial"/>
                <w:sz w:val="24"/>
                <w:szCs w:val="24"/>
              </w:rPr>
            </w:pPr>
            <w:r w:rsidRPr="00CF11F1">
              <w:rPr>
                <w:rFonts w:ascii="Arial" w:eastAsia="Arial Unicode MS" w:hAnsi="Arial" w:cs="Arial"/>
                <w:sz w:val="24"/>
                <w:szCs w:val="24"/>
              </w:rPr>
              <w:t>Objetivo(s) especifico(s) grado 5°</w:t>
            </w:r>
          </w:p>
          <w:p w:rsidR="00F2026D" w:rsidRPr="00CF11F1" w:rsidRDefault="00F2026D" w:rsidP="00E560FD">
            <w:pPr>
              <w:autoSpaceDE w:val="0"/>
              <w:autoSpaceDN w:val="0"/>
              <w:adjustRightInd w:val="0"/>
              <w:rPr>
                <w:rFonts w:ascii="Arial" w:eastAsia="Calibri" w:hAnsi="Arial" w:cs="Arial"/>
                <w:sz w:val="24"/>
                <w:szCs w:val="24"/>
              </w:rPr>
            </w:pPr>
            <w:r w:rsidRPr="00CF11F1">
              <w:rPr>
                <w:rFonts w:ascii="Arial" w:eastAsia="Calibri" w:hAnsi="Arial" w:cs="Arial"/>
                <w:sz w:val="24"/>
                <w:szCs w:val="24"/>
              </w:rPr>
              <w:t>Estar en capacidad de aceptar o rechazar libremente el llamado de Dios.</w:t>
            </w:r>
          </w:p>
          <w:p w:rsidR="00F2026D" w:rsidRPr="00CF11F1" w:rsidRDefault="00F2026D" w:rsidP="00E560FD">
            <w:pPr>
              <w:autoSpaceDE w:val="0"/>
              <w:autoSpaceDN w:val="0"/>
              <w:adjustRightInd w:val="0"/>
              <w:rPr>
                <w:rFonts w:ascii="Arial" w:eastAsia="Calibri" w:hAnsi="Arial" w:cs="Arial"/>
                <w:sz w:val="24"/>
                <w:szCs w:val="24"/>
              </w:rPr>
            </w:pPr>
          </w:p>
          <w:p w:rsidR="00F2026D" w:rsidRPr="00CF11F1" w:rsidRDefault="00F2026D" w:rsidP="00E560FD">
            <w:pPr>
              <w:rPr>
                <w:rFonts w:ascii="Arial" w:eastAsia="Calibri" w:hAnsi="Arial" w:cs="Arial"/>
                <w:bCs/>
                <w:sz w:val="24"/>
                <w:szCs w:val="24"/>
              </w:rPr>
            </w:pPr>
            <w:r w:rsidRPr="00CF11F1">
              <w:rPr>
                <w:rFonts w:ascii="Arial" w:eastAsia="Calibri" w:hAnsi="Arial" w:cs="Arial"/>
                <w:sz w:val="24"/>
                <w:szCs w:val="24"/>
              </w:rPr>
              <w:t>Conocer el  significado de la fe  en Dios Padre como Creador, tal como es testimoniado en la  Biblia y en la  tradición cristiana.</w:t>
            </w:r>
          </w:p>
          <w:p w:rsidR="00F2026D" w:rsidRPr="00CF11F1" w:rsidRDefault="00F2026D" w:rsidP="00E560FD">
            <w:pPr>
              <w:jc w:val="both"/>
              <w:rPr>
                <w:rFonts w:ascii="Arial" w:eastAsia="Arial Unicode MS" w:hAnsi="Arial" w:cs="Arial"/>
                <w:sz w:val="24"/>
                <w:szCs w:val="24"/>
              </w:rPr>
            </w:pPr>
          </w:p>
        </w:tc>
      </w:tr>
    </w:tbl>
    <w:p w:rsidR="00F2026D" w:rsidRPr="00CF11F1" w:rsidRDefault="00F2026D" w:rsidP="00F2026D">
      <w:pPr>
        <w:rPr>
          <w:rFonts w:ascii="Arial" w:hAnsi="Arial" w:cs="Arial"/>
          <w:b/>
          <w:sz w:val="24"/>
          <w:szCs w:val="24"/>
        </w:rPr>
      </w:pPr>
    </w:p>
    <w:p w:rsidR="00F2026D" w:rsidRDefault="00F2026D" w:rsidP="00F2026D">
      <w:pPr>
        <w:jc w:val="both"/>
        <w:rPr>
          <w:rFonts w:ascii="Arial" w:eastAsia="Arial Unicode MS" w:hAnsi="Arial" w:cs="Arial"/>
          <w:sz w:val="24"/>
          <w:szCs w:val="24"/>
        </w:rPr>
      </w:pPr>
      <w:r w:rsidRPr="00CF11F1">
        <w:rPr>
          <w:rFonts w:ascii="Arial" w:eastAsia="Arial Unicode MS" w:hAnsi="Arial" w:cs="Arial"/>
          <w:sz w:val="24"/>
          <w:szCs w:val="24"/>
        </w:rPr>
        <w:lastRenderedPageBreak/>
        <w:t>ESTÁNDARES POR GRADO Y PERÌODO</w:t>
      </w:r>
    </w:p>
    <w:p w:rsidR="00F2026D" w:rsidRDefault="00F2026D" w:rsidP="00F2026D">
      <w:pPr>
        <w:jc w:val="both"/>
        <w:rPr>
          <w:rFonts w:ascii="Arial" w:eastAsia="Arial Unicode MS" w:hAnsi="Arial" w:cs="Arial"/>
          <w:sz w:val="24"/>
          <w:szCs w:val="24"/>
        </w:rPr>
      </w:pPr>
    </w:p>
    <w:p w:rsidR="00F2026D" w:rsidRDefault="00F2026D" w:rsidP="00F2026D">
      <w:pPr>
        <w:jc w:val="both"/>
        <w:rPr>
          <w:rFonts w:ascii="Arial" w:eastAsia="Arial Unicode MS" w:hAnsi="Arial" w:cs="Arial"/>
          <w:sz w:val="24"/>
          <w:szCs w:val="24"/>
        </w:rPr>
      </w:pPr>
    </w:p>
    <w:tbl>
      <w:tblPr>
        <w:tblStyle w:val="Tablaconcuadrcula"/>
        <w:tblW w:w="0" w:type="auto"/>
        <w:tblLook w:val="04A0"/>
      </w:tblPr>
      <w:tblGrid>
        <w:gridCol w:w="3156"/>
        <w:gridCol w:w="3163"/>
        <w:gridCol w:w="3171"/>
        <w:gridCol w:w="3164"/>
      </w:tblGrid>
      <w:tr w:rsidR="00F2026D" w:rsidTr="00E560FD">
        <w:tc>
          <w:tcPr>
            <w:tcW w:w="13149" w:type="dxa"/>
            <w:gridSpan w:val="4"/>
          </w:tcPr>
          <w:p w:rsidR="00F2026D" w:rsidRDefault="00F2026D" w:rsidP="00E560FD">
            <w:r>
              <w:t>Grado 4</w:t>
            </w:r>
          </w:p>
        </w:tc>
      </w:tr>
      <w:tr w:rsidR="00F2026D" w:rsidTr="00E560FD">
        <w:tc>
          <w:tcPr>
            <w:tcW w:w="3287" w:type="dxa"/>
          </w:tcPr>
          <w:p w:rsidR="00F2026D" w:rsidRDefault="00F2026D" w:rsidP="00E560FD">
            <w:r>
              <w:t>Periodo 1</w:t>
            </w:r>
          </w:p>
        </w:tc>
        <w:tc>
          <w:tcPr>
            <w:tcW w:w="3287" w:type="dxa"/>
          </w:tcPr>
          <w:p w:rsidR="00F2026D" w:rsidRDefault="00F2026D" w:rsidP="00E560FD">
            <w:r>
              <w:t>Periodo 2</w:t>
            </w:r>
          </w:p>
        </w:tc>
        <w:tc>
          <w:tcPr>
            <w:tcW w:w="3287" w:type="dxa"/>
          </w:tcPr>
          <w:p w:rsidR="00F2026D" w:rsidRDefault="00F2026D" w:rsidP="00E560FD">
            <w:r>
              <w:t>Periodo 3</w:t>
            </w:r>
          </w:p>
        </w:tc>
        <w:tc>
          <w:tcPr>
            <w:tcW w:w="3288" w:type="dxa"/>
          </w:tcPr>
          <w:p w:rsidR="00F2026D" w:rsidRDefault="00F2026D" w:rsidP="00E560FD">
            <w:r>
              <w:t>Periodo 4</w:t>
            </w:r>
          </w:p>
        </w:tc>
      </w:tr>
      <w:tr w:rsidR="00F2026D" w:rsidTr="00E560FD">
        <w:tc>
          <w:tcPr>
            <w:tcW w:w="3287" w:type="dxa"/>
          </w:tcPr>
          <w:p w:rsidR="00F2026D" w:rsidRPr="00827063" w:rsidRDefault="00F2026D" w:rsidP="00E560FD">
            <w:pPr>
              <w:rPr>
                <w:rFonts w:ascii="Arial" w:eastAsia="Calibri" w:hAnsi="Arial" w:cs="Arial"/>
                <w:sz w:val="24"/>
                <w:szCs w:val="24"/>
              </w:rPr>
            </w:pPr>
            <w:r>
              <w:rPr>
                <w:rFonts w:ascii="Arial" w:eastAsia="Calibri" w:hAnsi="Arial" w:cs="Arial"/>
                <w:sz w:val="24"/>
                <w:szCs w:val="24"/>
              </w:rPr>
              <w:t>1.</w:t>
            </w:r>
            <w:r w:rsidRPr="00827063">
              <w:rPr>
                <w:rFonts w:ascii="Arial" w:eastAsia="Calibri" w:hAnsi="Arial" w:cs="Arial"/>
                <w:sz w:val="24"/>
                <w:szCs w:val="24"/>
              </w:rPr>
              <w:t xml:space="preserve"> Aprecia: El valor de la familia en la sociedad.</w:t>
            </w:r>
          </w:p>
          <w:p w:rsidR="00F2026D" w:rsidRDefault="00F2026D" w:rsidP="00E560FD">
            <w:pPr>
              <w:rPr>
                <w:rFonts w:ascii="Arial" w:eastAsia="Calibri" w:hAnsi="Arial" w:cs="Arial"/>
                <w:sz w:val="24"/>
                <w:szCs w:val="24"/>
              </w:rPr>
            </w:pPr>
            <w:r>
              <w:rPr>
                <w:rFonts w:ascii="Arial" w:eastAsia="Calibri" w:hAnsi="Arial" w:cs="Arial"/>
                <w:sz w:val="24"/>
                <w:szCs w:val="24"/>
              </w:rPr>
              <w:t>Su vida con una mirada religiosa para valorarse como imagen y semejanza  de Dios.</w:t>
            </w:r>
          </w:p>
          <w:p w:rsidR="00F2026D" w:rsidRDefault="00F2026D" w:rsidP="00E560FD">
            <w:pPr>
              <w:rPr>
                <w:rFonts w:ascii="Arial" w:eastAsia="Calibri" w:hAnsi="Arial" w:cs="Arial"/>
                <w:sz w:val="24"/>
                <w:szCs w:val="24"/>
              </w:rPr>
            </w:pPr>
          </w:p>
          <w:p w:rsidR="00F2026D" w:rsidRDefault="00F2026D" w:rsidP="00E560FD">
            <w:pPr>
              <w:spacing w:line="276" w:lineRule="auto"/>
              <w:rPr>
                <w:rFonts w:ascii="Arial" w:eastAsia="Calibri" w:hAnsi="Arial" w:cs="Arial"/>
                <w:sz w:val="24"/>
                <w:szCs w:val="24"/>
              </w:rPr>
            </w:pPr>
            <w:r>
              <w:rPr>
                <w:rFonts w:ascii="Arial" w:eastAsia="Calibri" w:hAnsi="Arial" w:cs="Arial"/>
                <w:sz w:val="24"/>
                <w:szCs w:val="24"/>
              </w:rPr>
              <w:t xml:space="preserve">2. Expresa: </w:t>
            </w:r>
          </w:p>
          <w:p w:rsidR="00F2026D" w:rsidRDefault="00F2026D" w:rsidP="00E560FD">
            <w:r>
              <w:rPr>
                <w:rFonts w:ascii="Arial" w:eastAsia="Calibri" w:hAnsi="Arial" w:cs="Arial"/>
                <w:sz w:val="24"/>
                <w:szCs w:val="24"/>
              </w:rPr>
              <w:t>Como se hace presente el Espíritu  Santo en las personas a través de los sacramentos.</w:t>
            </w:r>
          </w:p>
          <w:p w:rsidR="00F2026D" w:rsidRDefault="00F2026D" w:rsidP="00E560FD"/>
          <w:p w:rsidR="00F2026D" w:rsidRDefault="00F2026D" w:rsidP="00E560FD"/>
          <w:p w:rsidR="00F2026D" w:rsidRDefault="00F2026D" w:rsidP="00E560FD">
            <w:pPr>
              <w:spacing w:line="276" w:lineRule="auto"/>
              <w:rPr>
                <w:rFonts w:ascii="Arial" w:eastAsia="Calibri" w:hAnsi="Arial" w:cs="Arial"/>
                <w:sz w:val="24"/>
                <w:szCs w:val="24"/>
              </w:rPr>
            </w:pPr>
            <w:r>
              <w:rPr>
                <w:rFonts w:ascii="Arial" w:eastAsia="Calibri" w:hAnsi="Arial" w:cs="Arial"/>
                <w:sz w:val="24"/>
                <w:szCs w:val="24"/>
              </w:rPr>
              <w:t>3. Revisa:</w:t>
            </w:r>
          </w:p>
          <w:p w:rsidR="00F2026D" w:rsidRPr="00827063" w:rsidRDefault="00F2026D" w:rsidP="00E560FD">
            <w:r>
              <w:rPr>
                <w:rFonts w:ascii="Arial" w:eastAsia="Calibri" w:hAnsi="Arial" w:cs="Arial"/>
                <w:sz w:val="24"/>
                <w:szCs w:val="24"/>
              </w:rPr>
              <w:t>Como son sus relaciones con Dios, con los demás y con el medio ambiente.</w:t>
            </w:r>
          </w:p>
        </w:tc>
        <w:tc>
          <w:tcPr>
            <w:tcW w:w="3287" w:type="dxa"/>
          </w:tcPr>
          <w:p w:rsidR="00F2026D" w:rsidRDefault="00F2026D" w:rsidP="00E560FD">
            <w:r>
              <w:rPr>
                <w:rFonts w:ascii="Arial" w:eastAsia="Calibri" w:hAnsi="Arial" w:cs="Arial"/>
                <w:sz w:val="24"/>
                <w:szCs w:val="24"/>
              </w:rPr>
              <w:t>4. Aplica: Los conocimientos al análisis de la problemática familiar.</w:t>
            </w:r>
          </w:p>
          <w:p w:rsidR="00F2026D" w:rsidRDefault="00F2026D" w:rsidP="00E560FD"/>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 xml:space="preserve">5.  Valora: </w:t>
            </w:r>
          </w:p>
          <w:p w:rsidR="00F2026D" w:rsidRDefault="00F2026D" w:rsidP="00E560FD">
            <w:pPr>
              <w:spacing w:line="276" w:lineRule="auto"/>
              <w:rPr>
                <w:rFonts w:ascii="Arial" w:eastAsia="Calibri" w:hAnsi="Arial" w:cs="Arial"/>
                <w:sz w:val="24"/>
                <w:szCs w:val="24"/>
              </w:rPr>
            </w:pPr>
            <w:r>
              <w:rPr>
                <w:rFonts w:ascii="Arial" w:eastAsia="Calibri" w:hAnsi="Arial" w:cs="Arial"/>
                <w:sz w:val="24"/>
                <w:szCs w:val="24"/>
              </w:rPr>
              <w:t>El sentido de la familia como núcleo de la sociedad.</w:t>
            </w:r>
          </w:p>
          <w:p w:rsidR="00F2026D" w:rsidRDefault="00F2026D" w:rsidP="00E560FD">
            <w:pPr>
              <w:spacing w:line="276" w:lineRule="auto"/>
              <w:rPr>
                <w:rFonts w:ascii="Arial" w:eastAsia="Calibri" w:hAnsi="Arial" w:cs="Arial"/>
                <w:sz w:val="24"/>
                <w:szCs w:val="24"/>
              </w:rPr>
            </w:pPr>
          </w:p>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6. Valora La importancia de la familia en la sociedad.</w:t>
            </w:r>
          </w:p>
          <w:p w:rsidR="00F2026D" w:rsidRDefault="00F2026D" w:rsidP="00E560FD">
            <w:r>
              <w:rPr>
                <w:rFonts w:ascii="Arial" w:hAnsi="Arial" w:cs="Arial"/>
                <w:sz w:val="24"/>
                <w:szCs w:val="24"/>
              </w:rPr>
              <w:t>La pertenencia a la Iglesia y su papel de camino ordinario para la salvación.</w:t>
            </w:r>
          </w:p>
          <w:p w:rsidR="00F2026D" w:rsidRDefault="00F2026D" w:rsidP="00E560FD"/>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 xml:space="preserve"> 7. Actúa:</w:t>
            </w:r>
          </w:p>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De acuerdo a la dignidad de ser Imagen y semejanza de Dios.</w:t>
            </w:r>
          </w:p>
          <w:p w:rsidR="00F2026D" w:rsidRDefault="00F2026D" w:rsidP="00E560FD">
            <w:pPr>
              <w:rPr>
                <w:lang w:val="es-ES"/>
              </w:rPr>
            </w:pPr>
          </w:p>
          <w:p w:rsidR="00F2026D" w:rsidRDefault="00F2026D" w:rsidP="00E560FD">
            <w:pPr>
              <w:rPr>
                <w:lang w:val="es-ES"/>
              </w:rPr>
            </w:pPr>
          </w:p>
          <w:p w:rsidR="00F2026D" w:rsidRDefault="00F2026D" w:rsidP="00E560FD">
            <w:pPr>
              <w:autoSpaceDE w:val="0"/>
              <w:autoSpaceDN w:val="0"/>
              <w:adjustRightInd w:val="0"/>
              <w:spacing w:line="276" w:lineRule="auto"/>
              <w:rPr>
                <w:rFonts w:ascii="Arial" w:eastAsia="Calibri" w:hAnsi="Arial" w:cs="Arial"/>
                <w:sz w:val="24"/>
                <w:szCs w:val="24"/>
              </w:rPr>
            </w:pPr>
            <w:r>
              <w:rPr>
                <w:rFonts w:ascii="Arial" w:eastAsia="Calibri" w:hAnsi="Arial" w:cs="Arial"/>
                <w:sz w:val="24"/>
                <w:szCs w:val="24"/>
              </w:rPr>
              <w:t>8. Construye:</w:t>
            </w:r>
          </w:p>
          <w:p w:rsidR="00F2026D" w:rsidRDefault="00F2026D" w:rsidP="00E560FD">
            <w:pPr>
              <w:spacing w:line="276" w:lineRule="auto"/>
              <w:rPr>
                <w:rFonts w:ascii="Arial" w:eastAsia="Calibri" w:hAnsi="Arial" w:cs="Arial"/>
                <w:sz w:val="24"/>
                <w:szCs w:val="24"/>
              </w:rPr>
            </w:pPr>
            <w:r>
              <w:rPr>
                <w:rFonts w:ascii="Arial" w:eastAsia="Calibri" w:hAnsi="Arial" w:cs="Arial"/>
                <w:sz w:val="24"/>
                <w:szCs w:val="24"/>
              </w:rPr>
              <w:t xml:space="preserve">Su identidad religiosa con </w:t>
            </w:r>
            <w:r>
              <w:rPr>
                <w:rFonts w:ascii="Arial" w:eastAsia="Calibri" w:hAnsi="Arial" w:cs="Arial"/>
                <w:sz w:val="24"/>
                <w:szCs w:val="24"/>
              </w:rPr>
              <w:lastRenderedPageBreak/>
              <w:t>base en condición de bautizado en la fe de la Iglesia.</w:t>
            </w:r>
          </w:p>
          <w:p w:rsidR="00F2026D" w:rsidRPr="00827063" w:rsidRDefault="00F2026D" w:rsidP="00E560FD">
            <w:pPr>
              <w:rPr>
                <w:lang w:val="es-MX"/>
              </w:rPr>
            </w:pPr>
          </w:p>
        </w:tc>
        <w:tc>
          <w:tcPr>
            <w:tcW w:w="3287" w:type="dxa"/>
          </w:tcPr>
          <w:p w:rsidR="00F2026D" w:rsidRDefault="00F2026D" w:rsidP="00E560FD">
            <w:r>
              <w:rPr>
                <w:rFonts w:ascii="Arial" w:eastAsia="Calibri" w:hAnsi="Arial" w:cs="Arial"/>
                <w:sz w:val="24"/>
                <w:szCs w:val="24"/>
              </w:rPr>
              <w:lastRenderedPageBreak/>
              <w:t>9. Construye: Su identidad religiosa con base en condición de bautizado en la fe de la Iglesia</w:t>
            </w:r>
          </w:p>
          <w:p w:rsidR="00F2026D" w:rsidRDefault="00F2026D" w:rsidP="00E560FD"/>
          <w:p w:rsidR="00F2026D" w:rsidRDefault="00F2026D" w:rsidP="00E560FD">
            <w:pPr>
              <w:autoSpaceDE w:val="0"/>
              <w:autoSpaceDN w:val="0"/>
              <w:adjustRightInd w:val="0"/>
              <w:spacing w:line="276" w:lineRule="auto"/>
              <w:rPr>
                <w:rFonts w:ascii="Arial" w:eastAsia="Calibri" w:hAnsi="Arial" w:cs="Arial"/>
                <w:sz w:val="24"/>
                <w:szCs w:val="24"/>
              </w:rPr>
            </w:pPr>
            <w:r>
              <w:t xml:space="preserve">10. </w:t>
            </w:r>
            <w:r>
              <w:rPr>
                <w:rFonts w:ascii="Arial" w:eastAsia="Calibri" w:hAnsi="Arial" w:cs="Arial"/>
                <w:sz w:val="24"/>
                <w:szCs w:val="24"/>
              </w:rPr>
              <w:t xml:space="preserve">Demuestra: </w:t>
            </w:r>
          </w:p>
          <w:p w:rsidR="00F2026D" w:rsidRDefault="00F2026D" w:rsidP="00E560FD">
            <w:pPr>
              <w:autoSpaceDE w:val="0"/>
              <w:autoSpaceDN w:val="0"/>
              <w:adjustRightInd w:val="0"/>
              <w:spacing w:line="276" w:lineRule="auto"/>
              <w:rPr>
                <w:rFonts w:ascii="Arial" w:eastAsia="Calibri" w:hAnsi="Arial" w:cs="Arial"/>
                <w:sz w:val="24"/>
                <w:szCs w:val="24"/>
              </w:rPr>
            </w:pPr>
            <w:r>
              <w:rPr>
                <w:rFonts w:ascii="Arial" w:eastAsia="Calibri" w:hAnsi="Arial" w:cs="Arial"/>
                <w:sz w:val="24"/>
                <w:szCs w:val="24"/>
              </w:rPr>
              <w:t>Poseer habilidades procedimientos y actitudes adecuadas para el uso de interpretación de los textos bíblicos del antiguo testamento.</w:t>
            </w:r>
          </w:p>
          <w:p w:rsidR="00F2026D" w:rsidRDefault="00F2026D" w:rsidP="00E560FD">
            <w:pPr>
              <w:rPr>
                <w:rFonts w:ascii="Arial" w:eastAsia="Calibri" w:hAnsi="Arial" w:cs="Arial"/>
                <w:sz w:val="24"/>
                <w:szCs w:val="24"/>
              </w:rPr>
            </w:pPr>
            <w:r>
              <w:rPr>
                <w:rFonts w:ascii="Arial" w:eastAsia="Calibri" w:hAnsi="Arial" w:cs="Arial"/>
                <w:sz w:val="24"/>
                <w:szCs w:val="24"/>
              </w:rPr>
              <w:t>Capacidad para interpretar la realidad de las familias cristianas a la luz del Evangelio.</w:t>
            </w:r>
          </w:p>
          <w:p w:rsidR="00F2026D" w:rsidRDefault="00F2026D" w:rsidP="00E560FD">
            <w:pPr>
              <w:rPr>
                <w:rFonts w:ascii="Arial" w:eastAsia="Calibri" w:hAnsi="Arial" w:cs="Arial"/>
                <w:sz w:val="24"/>
                <w:szCs w:val="24"/>
              </w:rPr>
            </w:pPr>
          </w:p>
          <w:p w:rsidR="00F2026D" w:rsidRDefault="00F2026D" w:rsidP="00E560FD">
            <w:pPr>
              <w:spacing w:line="276" w:lineRule="auto"/>
              <w:rPr>
                <w:rFonts w:ascii="Arial" w:eastAsia="Calibri" w:hAnsi="Arial" w:cs="Arial"/>
                <w:sz w:val="24"/>
                <w:szCs w:val="24"/>
              </w:rPr>
            </w:pPr>
            <w:r>
              <w:rPr>
                <w:rFonts w:ascii="Arial" w:eastAsia="Calibri" w:hAnsi="Arial" w:cs="Arial"/>
                <w:sz w:val="24"/>
                <w:szCs w:val="24"/>
              </w:rPr>
              <w:t>11. Sustenta:</w:t>
            </w:r>
          </w:p>
          <w:p w:rsidR="00F2026D" w:rsidRDefault="00F2026D" w:rsidP="00E560FD">
            <w:pPr>
              <w:spacing w:line="276" w:lineRule="auto"/>
              <w:rPr>
                <w:rFonts w:ascii="Arial" w:eastAsia="Calibri" w:hAnsi="Arial" w:cs="Arial"/>
                <w:sz w:val="24"/>
                <w:szCs w:val="24"/>
              </w:rPr>
            </w:pPr>
            <w:r>
              <w:rPr>
                <w:rFonts w:ascii="Arial" w:eastAsia="Calibri" w:hAnsi="Arial" w:cs="Arial"/>
                <w:sz w:val="24"/>
                <w:szCs w:val="24"/>
              </w:rPr>
              <w:t>La cercanía de Dios con el hombre con narraciones bíblicas de Jesús</w:t>
            </w:r>
          </w:p>
          <w:p w:rsidR="00F2026D" w:rsidRPr="00827063" w:rsidRDefault="00F2026D" w:rsidP="00E560FD">
            <w:pPr>
              <w:spacing w:line="276" w:lineRule="auto"/>
              <w:rPr>
                <w:lang w:val="es-MX"/>
              </w:rPr>
            </w:pPr>
          </w:p>
        </w:tc>
        <w:tc>
          <w:tcPr>
            <w:tcW w:w="3288" w:type="dxa"/>
          </w:tcPr>
          <w:p w:rsidR="00F2026D" w:rsidRDefault="00F2026D" w:rsidP="00E560FD">
            <w:pPr>
              <w:spacing w:line="276" w:lineRule="auto"/>
              <w:rPr>
                <w:rFonts w:ascii="Arial" w:eastAsia="Calibri" w:hAnsi="Arial" w:cs="Arial"/>
                <w:bCs/>
                <w:sz w:val="24"/>
                <w:szCs w:val="24"/>
              </w:rPr>
            </w:pPr>
            <w:r>
              <w:rPr>
                <w:rFonts w:ascii="Arial" w:eastAsia="Calibri" w:hAnsi="Arial" w:cs="Arial"/>
                <w:bCs/>
                <w:sz w:val="24"/>
                <w:szCs w:val="24"/>
              </w:rPr>
              <w:t>12. Vive:</w:t>
            </w:r>
          </w:p>
          <w:p w:rsidR="00F2026D" w:rsidRDefault="00F2026D" w:rsidP="00E560FD">
            <w:r>
              <w:rPr>
                <w:rFonts w:ascii="Arial" w:eastAsia="Calibri" w:hAnsi="Arial" w:cs="Arial"/>
                <w:sz w:val="24"/>
                <w:szCs w:val="24"/>
              </w:rPr>
              <w:t>En su familia los valores cristianos de oración, amor, compromiso, respeto, obediencia.</w:t>
            </w:r>
          </w:p>
          <w:p w:rsidR="00F2026D" w:rsidRDefault="00F2026D" w:rsidP="00E560FD"/>
          <w:p w:rsidR="00F2026D" w:rsidRDefault="00F2026D" w:rsidP="00E560FD"/>
          <w:p w:rsidR="00F2026D" w:rsidRDefault="00F2026D" w:rsidP="00E560FD"/>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13. Confronta:</w:t>
            </w:r>
          </w:p>
          <w:p w:rsidR="00F2026D" w:rsidRDefault="00F2026D" w:rsidP="00E560FD">
            <w:pPr>
              <w:spacing w:line="276" w:lineRule="auto"/>
              <w:rPr>
                <w:rFonts w:ascii="Arial" w:eastAsia="Calibri" w:hAnsi="Arial" w:cs="Arial"/>
                <w:sz w:val="24"/>
                <w:szCs w:val="24"/>
              </w:rPr>
            </w:pPr>
            <w:r>
              <w:rPr>
                <w:rFonts w:ascii="Arial" w:eastAsia="Calibri" w:hAnsi="Arial" w:cs="Arial"/>
                <w:sz w:val="24"/>
                <w:szCs w:val="24"/>
              </w:rPr>
              <w:t>Los conocimientos con su propia realidad familiar y la de su medio próximo.</w:t>
            </w:r>
          </w:p>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Y acepta al otro en su diferencia.</w:t>
            </w:r>
          </w:p>
          <w:p w:rsidR="00F2026D" w:rsidRDefault="00F2026D" w:rsidP="00E560FD">
            <w:pPr>
              <w:rPr>
                <w:lang w:val="es-ES"/>
              </w:rPr>
            </w:pPr>
          </w:p>
          <w:p w:rsidR="00F2026D" w:rsidRDefault="00F2026D" w:rsidP="00E560FD">
            <w:pPr>
              <w:pStyle w:val="Prrafodelista"/>
              <w:autoSpaceDE w:val="0"/>
              <w:autoSpaceDN w:val="0"/>
              <w:adjustRightInd w:val="0"/>
              <w:ind w:left="0"/>
              <w:rPr>
                <w:rFonts w:ascii="Arial" w:hAnsi="Arial" w:cs="Arial"/>
                <w:bCs/>
                <w:color w:val="000000"/>
                <w:sz w:val="24"/>
                <w:szCs w:val="24"/>
              </w:rPr>
            </w:pPr>
            <w:r>
              <w:rPr>
                <w:rFonts w:ascii="Arial" w:hAnsi="Arial" w:cs="Arial"/>
                <w:bCs/>
                <w:color w:val="000000"/>
                <w:sz w:val="24"/>
                <w:szCs w:val="24"/>
              </w:rPr>
              <w:t>14. Identifica:</w:t>
            </w:r>
          </w:p>
          <w:p w:rsidR="00F2026D" w:rsidRDefault="00F2026D" w:rsidP="00E560FD">
            <w:pPr>
              <w:spacing w:line="276" w:lineRule="auto"/>
              <w:rPr>
                <w:rFonts w:ascii="Arial" w:eastAsia="Calibri" w:hAnsi="Arial" w:cs="Arial"/>
                <w:bCs/>
                <w:sz w:val="24"/>
                <w:szCs w:val="24"/>
              </w:rPr>
            </w:pPr>
            <w:r>
              <w:rPr>
                <w:rFonts w:ascii="Arial" w:eastAsia="Calibri" w:hAnsi="Arial" w:cs="Arial"/>
                <w:bCs/>
                <w:sz w:val="24"/>
                <w:szCs w:val="24"/>
              </w:rPr>
              <w:t>El aporte de las religiones a la protección de los derechos humanos.</w:t>
            </w:r>
          </w:p>
          <w:p w:rsidR="00F2026D" w:rsidRDefault="00F2026D" w:rsidP="00E560FD">
            <w:pPr>
              <w:spacing w:line="276" w:lineRule="auto"/>
              <w:rPr>
                <w:rFonts w:ascii="Arial" w:eastAsia="Calibri" w:hAnsi="Arial" w:cs="Arial"/>
                <w:bCs/>
                <w:sz w:val="24"/>
                <w:szCs w:val="24"/>
              </w:rPr>
            </w:pPr>
          </w:p>
          <w:p w:rsidR="00F2026D" w:rsidRDefault="00F2026D" w:rsidP="00E560FD">
            <w:pPr>
              <w:pStyle w:val="Prrafodelista"/>
              <w:autoSpaceDE w:val="0"/>
              <w:autoSpaceDN w:val="0"/>
              <w:adjustRightInd w:val="0"/>
              <w:ind w:left="0"/>
              <w:rPr>
                <w:rFonts w:ascii="Arial" w:hAnsi="Arial" w:cs="Arial"/>
                <w:bCs/>
                <w:color w:val="000000"/>
                <w:sz w:val="24"/>
                <w:szCs w:val="24"/>
              </w:rPr>
            </w:pPr>
            <w:r>
              <w:rPr>
                <w:rFonts w:ascii="Arial" w:hAnsi="Arial" w:cs="Arial"/>
                <w:bCs/>
                <w:color w:val="000000"/>
                <w:sz w:val="24"/>
                <w:szCs w:val="24"/>
              </w:rPr>
              <w:t>15. Identifica Los criterios en la conformación de la familia.</w:t>
            </w:r>
          </w:p>
          <w:p w:rsidR="00F2026D" w:rsidRDefault="00F2026D" w:rsidP="00E560FD">
            <w:pPr>
              <w:spacing w:line="276" w:lineRule="auto"/>
              <w:rPr>
                <w:rFonts w:ascii="Arial" w:eastAsia="Calibri" w:hAnsi="Arial" w:cs="Arial"/>
                <w:bCs/>
                <w:sz w:val="24"/>
                <w:szCs w:val="24"/>
              </w:rPr>
            </w:pPr>
            <w:r>
              <w:rPr>
                <w:rFonts w:ascii="Arial" w:eastAsia="Calibri" w:hAnsi="Arial" w:cs="Arial"/>
                <w:bCs/>
                <w:sz w:val="24"/>
                <w:szCs w:val="24"/>
              </w:rPr>
              <w:lastRenderedPageBreak/>
              <w:t>El plan de Dios sobre la pareja según la revelación del A. T.</w:t>
            </w:r>
          </w:p>
          <w:p w:rsidR="00F2026D" w:rsidRPr="00827063" w:rsidRDefault="00F2026D" w:rsidP="00E560FD"/>
        </w:tc>
      </w:tr>
    </w:tbl>
    <w:tbl>
      <w:tblPr>
        <w:tblStyle w:val="Tablaconcuadrcula2"/>
        <w:tblW w:w="13149" w:type="dxa"/>
        <w:tblLook w:val="04A0"/>
      </w:tblPr>
      <w:tblGrid>
        <w:gridCol w:w="3287"/>
        <w:gridCol w:w="3287"/>
        <w:gridCol w:w="3287"/>
        <w:gridCol w:w="3288"/>
      </w:tblGrid>
      <w:tr w:rsidR="00F2026D" w:rsidTr="00F2026D">
        <w:tc>
          <w:tcPr>
            <w:tcW w:w="13149" w:type="dxa"/>
            <w:gridSpan w:val="4"/>
          </w:tcPr>
          <w:p w:rsidR="00F2026D" w:rsidRDefault="00F2026D" w:rsidP="00E560FD">
            <w:r>
              <w:lastRenderedPageBreak/>
              <w:t>Grado  5</w:t>
            </w:r>
          </w:p>
        </w:tc>
      </w:tr>
      <w:tr w:rsidR="00F2026D" w:rsidTr="00F2026D">
        <w:tc>
          <w:tcPr>
            <w:tcW w:w="3287" w:type="dxa"/>
          </w:tcPr>
          <w:p w:rsidR="00F2026D" w:rsidRDefault="00F2026D" w:rsidP="00E560FD">
            <w:r>
              <w:t>Periodo 1</w:t>
            </w:r>
          </w:p>
        </w:tc>
        <w:tc>
          <w:tcPr>
            <w:tcW w:w="3287" w:type="dxa"/>
          </w:tcPr>
          <w:p w:rsidR="00F2026D" w:rsidRDefault="00F2026D" w:rsidP="00E560FD">
            <w:r>
              <w:t>Periodo 2</w:t>
            </w:r>
          </w:p>
        </w:tc>
        <w:tc>
          <w:tcPr>
            <w:tcW w:w="3287" w:type="dxa"/>
          </w:tcPr>
          <w:p w:rsidR="00F2026D" w:rsidRDefault="00F2026D" w:rsidP="00E560FD">
            <w:r>
              <w:t>Periodo 3</w:t>
            </w:r>
          </w:p>
        </w:tc>
        <w:tc>
          <w:tcPr>
            <w:tcW w:w="3288" w:type="dxa"/>
          </w:tcPr>
          <w:p w:rsidR="00F2026D" w:rsidRDefault="00F2026D" w:rsidP="00E560FD">
            <w:r>
              <w:t>Periodo 4</w:t>
            </w:r>
          </w:p>
        </w:tc>
      </w:tr>
      <w:tr w:rsidR="00F2026D" w:rsidTr="00F2026D">
        <w:tc>
          <w:tcPr>
            <w:tcW w:w="3287" w:type="dxa"/>
          </w:tcPr>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1. Diferencia:</w:t>
            </w: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Diferencia entre la Biblia sobre otros documentos o libros de carácter religioso.</w:t>
            </w: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El sentido del paralelismo entre la familia y la iglesia como familia.</w:t>
            </w:r>
          </w:p>
          <w:p w:rsidR="00F2026D" w:rsidRDefault="00F2026D" w:rsidP="00E560FD">
            <w:pPr>
              <w:pStyle w:val="Prrafodelista"/>
              <w:autoSpaceDE w:val="0"/>
              <w:autoSpaceDN w:val="0"/>
              <w:adjustRightInd w:val="0"/>
              <w:ind w:left="0"/>
              <w:rPr>
                <w:rFonts w:ascii="Arial" w:eastAsia="Calibri" w:hAnsi="Arial" w:cs="Arial"/>
                <w:bCs/>
                <w:sz w:val="24"/>
                <w:szCs w:val="24"/>
                <w:lang w:val="es-MX" w:eastAsia="en-US"/>
              </w:rPr>
            </w:pPr>
          </w:p>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eastAsia="Calibri" w:hAnsi="Arial" w:cs="Arial"/>
                <w:bCs/>
                <w:sz w:val="24"/>
                <w:szCs w:val="24"/>
                <w:lang w:val="es-MX" w:eastAsia="en-US"/>
              </w:rPr>
              <w:t xml:space="preserve">2. </w:t>
            </w:r>
            <w:proofErr w:type="spellStart"/>
            <w:r>
              <w:rPr>
                <w:rFonts w:ascii="Arial" w:hAnsi="Arial" w:cs="Arial"/>
                <w:color w:val="000000"/>
                <w:sz w:val="24"/>
                <w:szCs w:val="24"/>
              </w:rPr>
              <w:t>Ora</w:t>
            </w:r>
            <w:proofErr w:type="spellEnd"/>
            <w:r>
              <w:rPr>
                <w:rFonts w:ascii="Arial" w:hAnsi="Arial" w:cs="Arial"/>
                <w:color w:val="000000"/>
                <w:sz w:val="24"/>
                <w:szCs w:val="24"/>
              </w:rPr>
              <w:t>:</w:t>
            </w:r>
          </w:p>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Con la biblia, usando pasajes del antiguo testamento referidos al amor, el matrimonio y la familia.</w:t>
            </w:r>
          </w:p>
          <w:p w:rsidR="00F2026D" w:rsidRDefault="00F2026D" w:rsidP="00E560FD">
            <w:pPr>
              <w:pStyle w:val="Prrafodelista"/>
              <w:autoSpaceDE w:val="0"/>
              <w:autoSpaceDN w:val="0"/>
              <w:adjustRightInd w:val="0"/>
              <w:ind w:left="0"/>
              <w:rPr>
                <w:rFonts w:ascii="Arial" w:hAnsi="Arial" w:cs="Arial"/>
                <w:color w:val="000000"/>
                <w:sz w:val="24"/>
                <w:szCs w:val="24"/>
              </w:rPr>
            </w:pPr>
          </w:p>
          <w:p w:rsidR="00F2026D" w:rsidRDefault="00F2026D" w:rsidP="00E560FD">
            <w:r>
              <w:rPr>
                <w:rFonts w:ascii="Arial" w:hAnsi="Arial" w:cs="Arial"/>
                <w:sz w:val="24"/>
                <w:szCs w:val="24"/>
              </w:rPr>
              <w:t>3. Habla con sencillez y profundidad con Dios en la oración y le expresa su gratitud y amor.</w:t>
            </w:r>
          </w:p>
          <w:p w:rsidR="00F2026D" w:rsidRDefault="00F2026D" w:rsidP="00E560FD"/>
          <w:p w:rsidR="00F2026D" w:rsidRDefault="00F2026D" w:rsidP="00E560FD"/>
          <w:p w:rsidR="00F2026D" w:rsidRDefault="00F2026D" w:rsidP="00E560FD">
            <w:pPr>
              <w:pStyle w:val="Prrafodelista"/>
              <w:ind w:left="0"/>
              <w:rPr>
                <w:rFonts w:ascii="Arial" w:hAnsi="Arial" w:cs="Arial"/>
                <w:color w:val="000000"/>
                <w:sz w:val="24"/>
                <w:szCs w:val="24"/>
              </w:rPr>
            </w:pPr>
            <w:r>
              <w:rPr>
                <w:rFonts w:ascii="Arial" w:hAnsi="Arial" w:cs="Arial"/>
                <w:color w:val="000000"/>
                <w:sz w:val="24"/>
                <w:szCs w:val="24"/>
              </w:rPr>
              <w:t>4. Participa:</w:t>
            </w:r>
          </w:p>
          <w:p w:rsidR="00F2026D" w:rsidRDefault="00F2026D" w:rsidP="00E560FD">
            <w:pPr>
              <w:pStyle w:val="Prrafodelista"/>
              <w:ind w:left="0"/>
              <w:rPr>
                <w:rFonts w:ascii="Arial" w:hAnsi="Arial" w:cs="Arial"/>
                <w:color w:val="000000"/>
                <w:sz w:val="24"/>
                <w:szCs w:val="24"/>
              </w:rPr>
            </w:pPr>
            <w:r>
              <w:rPr>
                <w:rFonts w:ascii="Arial" w:hAnsi="Arial" w:cs="Arial"/>
                <w:color w:val="000000"/>
                <w:sz w:val="24"/>
                <w:szCs w:val="24"/>
              </w:rPr>
              <w:t xml:space="preserve">En los diferentes juicios valorativos de los </w:t>
            </w:r>
            <w:r>
              <w:rPr>
                <w:rFonts w:ascii="Arial" w:hAnsi="Arial" w:cs="Arial"/>
                <w:color w:val="000000"/>
                <w:sz w:val="24"/>
                <w:szCs w:val="24"/>
              </w:rPr>
              <w:lastRenderedPageBreak/>
              <w:t>compañeros respetando su dignidad.</w:t>
            </w:r>
          </w:p>
          <w:p w:rsidR="00F2026D" w:rsidRDefault="00F2026D" w:rsidP="00E560FD">
            <w:pPr>
              <w:pStyle w:val="Prrafodelista"/>
              <w:ind w:left="0"/>
              <w:rPr>
                <w:rFonts w:ascii="Arial" w:hAnsi="Arial" w:cs="Arial"/>
                <w:color w:val="000000"/>
                <w:sz w:val="24"/>
                <w:szCs w:val="24"/>
              </w:rPr>
            </w:pPr>
          </w:p>
          <w:p w:rsidR="00F2026D" w:rsidRDefault="00F2026D" w:rsidP="00E560FD">
            <w:r>
              <w:rPr>
                <w:rFonts w:ascii="Arial" w:hAnsi="Arial" w:cs="Arial"/>
                <w:sz w:val="24"/>
                <w:szCs w:val="24"/>
              </w:rPr>
              <w:t>5. Participa En la construcción de la unidad familiar.</w:t>
            </w:r>
          </w:p>
          <w:p w:rsidR="00F2026D" w:rsidRDefault="00F2026D" w:rsidP="00E560FD"/>
          <w:p w:rsidR="00F2026D" w:rsidRDefault="00F2026D" w:rsidP="00E560FD">
            <w:pPr>
              <w:pStyle w:val="Prrafodelista"/>
              <w:autoSpaceDE w:val="0"/>
              <w:autoSpaceDN w:val="0"/>
              <w:adjustRightInd w:val="0"/>
              <w:ind w:left="0"/>
              <w:rPr>
                <w:rFonts w:ascii="Arial" w:hAnsi="Arial" w:cs="Arial"/>
                <w:bCs/>
                <w:color w:val="000000"/>
                <w:sz w:val="24"/>
                <w:szCs w:val="24"/>
              </w:rPr>
            </w:pPr>
            <w:r>
              <w:rPr>
                <w:rFonts w:ascii="Arial" w:hAnsi="Arial" w:cs="Arial"/>
                <w:bCs/>
                <w:color w:val="000000"/>
                <w:sz w:val="24"/>
                <w:szCs w:val="24"/>
              </w:rPr>
              <w:t>6.  Relaciona:</w:t>
            </w: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La Iglesia es el nuevo pueblo de Dios, nacido de la nueva alianza.</w:t>
            </w: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La Iglesia, es comunidad fundada por Jesús como instrumento de Salvación.</w:t>
            </w:r>
          </w:p>
          <w:p w:rsidR="00F2026D" w:rsidRDefault="00F2026D" w:rsidP="00E560FD">
            <w:pPr>
              <w:autoSpaceDE w:val="0"/>
              <w:autoSpaceDN w:val="0"/>
              <w:adjustRightInd w:val="0"/>
              <w:spacing w:line="276" w:lineRule="auto"/>
              <w:rPr>
                <w:rFonts w:ascii="Arial" w:hAnsi="Arial" w:cs="Arial"/>
                <w:bCs/>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8. Relaciona Las diferentes características del ser personal del hombre.</w:t>
            </w:r>
          </w:p>
          <w:p w:rsidR="00F2026D" w:rsidRDefault="00F2026D" w:rsidP="00E560FD">
            <w:pPr>
              <w:spacing w:line="276" w:lineRule="auto"/>
              <w:rPr>
                <w:rFonts w:ascii="Arial" w:hAnsi="Arial" w:cs="Arial"/>
                <w:bCs/>
                <w:sz w:val="24"/>
                <w:szCs w:val="24"/>
              </w:rPr>
            </w:pPr>
          </w:p>
          <w:p w:rsidR="00F2026D" w:rsidRDefault="00F2026D" w:rsidP="00E560FD">
            <w:pPr>
              <w:rPr>
                <w:rFonts w:ascii="Arial" w:hAnsi="Arial" w:cs="Arial"/>
                <w:bCs/>
                <w:sz w:val="24"/>
                <w:szCs w:val="24"/>
              </w:rPr>
            </w:pPr>
            <w:r>
              <w:rPr>
                <w:rFonts w:ascii="Arial" w:hAnsi="Arial" w:cs="Arial"/>
                <w:bCs/>
                <w:sz w:val="24"/>
                <w:szCs w:val="24"/>
              </w:rPr>
              <w:t>9. Relaciona Los principios sobre la persona humana con los principios del proyecto educativo.</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sz w:val="24"/>
                <w:szCs w:val="24"/>
              </w:rPr>
            </w:pPr>
            <w:r>
              <w:rPr>
                <w:rFonts w:ascii="Arial" w:hAnsi="Arial" w:cs="Arial"/>
                <w:bCs/>
                <w:sz w:val="24"/>
                <w:szCs w:val="24"/>
              </w:rPr>
              <w:t xml:space="preserve">10. </w:t>
            </w:r>
            <w:r>
              <w:rPr>
                <w:rFonts w:ascii="Arial" w:hAnsi="Arial" w:cs="Arial"/>
                <w:sz w:val="24"/>
                <w:szCs w:val="24"/>
              </w:rPr>
              <w:t xml:space="preserve"> Fundamenta:</w:t>
            </w:r>
          </w:p>
          <w:p w:rsidR="00F2026D" w:rsidRDefault="00F2026D" w:rsidP="00E560FD">
            <w:pPr>
              <w:spacing w:line="276" w:lineRule="auto"/>
              <w:rPr>
                <w:rFonts w:ascii="Arial" w:hAnsi="Arial" w:cs="Arial"/>
                <w:sz w:val="24"/>
                <w:szCs w:val="24"/>
              </w:rPr>
            </w:pPr>
            <w:r>
              <w:rPr>
                <w:rFonts w:ascii="Arial" w:hAnsi="Arial" w:cs="Arial"/>
                <w:sz w:val="24"/>
                <w:szCs w:val="24"/>
              </w:rPr>
              <w:t>La unidad y el carácter sagrado del matrimonio y la familia a partir de textos bíblicos.</w:t>
            </w:r>
          </w:p>
          <w:p w:rsidR="00F2026D" w:rsidRDefault="00F2026D" w:rsidP="00E560FD">
            <w:r>
              <w:rPr>
                <w:rFonts w:ascii="Arial" w:hAnsi="Arial" w:cs="Arial"/>
                <w:sz w:val="24"/>
                <w:szCs w:val="24"/>
              </w:rPr>
              <w:lastRenderedPageBreak/>
              <w:t>En la palabra de Dios la condición del hombre y la mujer como personas imagen y semejanza de Dios.</w:t>
            </w:r>
          </w:p>
          <w:p w:rsidR="00F2026D" w:rsidRDefault="00F2026D" w:rsidP="00E560FD"/>
          <w:p w:rsidR="00F2026D" w:rsidRDefault="00F2026D" w:rsidP="00E560FD"/>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11. Respeta:</w:t>
            </w:r>
          </w:p>
          <w:p w:rsidR="00F2026D" w:rsidRDefault="00F2026D" w:rsidP="00E560FD">
            <w:pPr>
              <w:spacing w:line="276" w:lineRule="auto"/>
              <w:rPr>
                <w:rFonts w:ascii="Arial" w:hAnsi="Arial" w:cs="Arial"/>
                <w:sz w:val="24"/>
                <w:szCs w:val="24"/>
              </w:rPr>
            </w:pPr>
            <w:r>
              <w:rPr>
                <w:rFonts w:ascii="Arial" w:hAnsi="Arial" w:cs="Arial"/>
                <w:sz w:val="24"/>
                <w:szCs w:val="24"/>
              </w:rPr>
              <w:t>Las situaciones familiares de sus compañeros y las ideas distintas que se presenten en su entorno.</w:t>
            </w:r>
          </w:p>
          <w:p w:rsidR="00F2026D" w:rsidRPr="007F72B6" w:rsidRDefault="00F2026D" w:rsidP="00E560FD">
            <w:r>
              <w:rPr>
                <w:rFonts w:ascii="Arial" w:hAnsi="Arial" w:cs="Arial"/>
                <w:sz w:val="24"/>
                <w:szCs w:val="24"/>
              </w:rPr>
              <w:t>12. Respeta La condición religiosa de los demás sin esconder su condición de cristiano.</w:t>
            </w:r>
          </w:p>
        </w:tc>
        <w:tc>
          <w:tcPr>
            <w:tcW w:w="3287" w:type="dxa"/>
          </w:tcPr>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lastRenderedPageBreak/>
              <w:t>13. Comprende: Que el ser humano es igual en dignidad y diferentes en su forma de realizarse como persona.</w:t>
            </w:r>
          </w:p>
          <w:p w:rsidR="00F2026D" w:rsidRDefault="00F2026D" w:rsidP="00E560FD">
            <w:pPr>
              <w:spacing w:line="276" w:lineRule="auto"/>
              <w:rPr>
                <w:rFonts w:ascii="Arial" w:hAnsi="Arial" w:cs="Arial"/>
                <w:bCs/>
                <w:sz w:val="24"/>
                <w:szCs w:val="24"/>
              </w:rPr>
            </w:pP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14. Comprende La relación entre vocación y responsabilidad personal.</w:t>
            </w:r>
          </w:p>
          <w:p w:rsidR="00F2026D" w:rsidRDefault="00F2026D" w:rsidP="00E560FD">
            <w:pPr>
              <w:autoSpaceDE w:val="0"/>
              <w:autoSpaceDN w:val="0"/>
              <w:adjustRightInd w:val="0"/>
              <w:spacing w:line="276" w:lineRule="auto"/>
              <w:rPr>
                <w:rFonts w:ascii="Arial" w:hAnsi="Arial" w:cs="Arial"/>
                <w:bCs/>
                <w:sz w:val="24"/>
                <w:szCs w:val="24"/>
              </w:rPr>
            </w:pP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15. Comprende La relación entre vocación y las diferentes profesiones y oficios del mundo adulto.</w:t>
            </w:r>
          </w:p>
          <w:p w:rsidR="00F2026D" w:rsidRDefault="00F2026D" w:rsidP="00E560FD">
            <w:pPr>
              <w:autoSpaceDE w:val="0"/>
              <w:autoSpaceDN w:val="0"/>
              <w:adjustRightInd w:val="0"/>
              <w:spacing w:line="276" w:lineRule="auto"/>
              <w:rPr>
                <w:rFonts w:ascii="Arial" w:hAnsi="Arial" w:cs="Arial"/>
                <w:bCs/>
                <w:sz w:val="24"/>
                <w:szCs w:val="24"/>
              </w:rPr>
            </w:pP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16. Que el hombre y la mujer son iguales en dignidad y diferentes en su forma de realizarse como personas.</w:t>
            </w:r>
          </w:p>
          <w:p w:rsidR="00F2026D" w:rsidRDefault="00F2026D" w:rsidP="00E560FD">
            <w:pPr>
              <w:autoSpaceDE w:val="0"/>
              <w:autoSpaceDN w:val="0"/>
              <w:adjustRightInd w:val="0"/>
              <w:spacing w:line="276" w:lineRule="auto"/>
              <w:rPr>
                <w:rFonts w:ascii="Arial" w:hAnsi="Arial" w:cs="Arial"/>
                <w:bCs/>
                <w:sz w:val="24"/>
                <w:szCs w:val="24"/>
              </w:rPr>
            </w:pP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 xml:space="preserve">17. El ser humano en su conciencia acepta o rechaza </w:t>
            </w:r>
            <w:r>
              <w:rPr>
                <w:rFonts w:ascii="Arial" w:hAnsi="Arial" w:cs="Arial"/>
                <w:bCs/>
                <w:sz w:val="24"/>
                <w:szCs w:val="24"/>
              </w:rPr>
              <w:lastRenderedPageBreak/>
              <w:t>libremente el llamado de Dios.</w:t>
            </w:r>
          </w:p>
          <w:p w:rsidR="00F2026D" w:rsidRPr="006E616F" w:rsidRDefault="00F2026D" w:rsidP="00E560FD">
            <w:pPr>
              <w:rPr>
                <w:lang w:val="es-MX"/>
              </w:rPr>
            </w:pPr>
          </w:p>
          <w:p w:rsidR="00F2026D" w:rsidRDefault="00F2026D" w:rsidP="00E560FD">
            <w:pPr>
              <w:rPr>
                <w:lang w:val="es-ES"/>
              </w:rPr>
            </w:pPr>
          </w:p>
          <w:p w:rsidR="00F2026D" w:rsidRDefault="00F2026D" w:rsidP="00E560FD">
            <w:pPr>
              <w:autoSpaceDE w:val="0"/>
              <w:autoSpaceDN w:val="0"/>
              <w:adjustRightInd w:val="0"/>
              <w:spacing w:line="276" w:lineRule="auto"/>
              <w:rPr>
                <w:rFonts w:ascii="Arial" w:hAnsi="Arial" w:cs="Arial"/>
                <w:sz w:val="24"/>
                <w:szCs w:val="24"/>
              </w:rPr>
            </w:pPr>
            <w:r>
              <w:rPr>
                <w:rFonts w:ascii="Arial" w:hAnsi="Arial" w:cs="Arial"/>
                <w:sz w:val="24"/>
                <w:szCs w:val="24"/>
                <w:lang w:val="es-ES"/>
              </w:rPr>
              <w:t xml:space="preserve">18. </w:t>
            </w:r>
            <w:r>
              <w:rPr>
                <w:rFonts w:ascii="Arial" w:hAnsi="Arial" w:cs="Arial"/>
                <w:sz w:val="24"/>
                <w:szCs w:val="24"/>
              </w:rPr>
              <w:t xml:space="preserve"> Explica: El camino seguido por adultos que se han realizado plenamente en una</w:t>
            </w:r>
          </w:p>
          <w:p w:rsidR="00F2026D" w:rsidRDefault="00F2026D" w:rsidP="00E560FD">
            <w:pPr>
              <w:pStyle w:val="Textoindependiente2"/>
              <w:spacing w:before="40" w:line="276" w:lineRule="auto"/>
              <w:jc w:val="both"/>
              <w:rPr>
                <w:rFonts w:ascii="Arial" w:eastAsia="Calibri" w:hAnsi="Arial" w:cs="Arial"/>
                <w:b w:val="0"/>
                <w:color w:val="000000"/>
                <w:sz w:val="24"/>
                <w:szCs w:val="24"/>
                <w:lang w:eastAsia="es-CO"/>
              </w:rPr>
            </w:pPr>
            <w:r>
              <w:rPr>
                <w:rFonts w:ascii="Arial" w:eastAsia="Calibri" w:hAnsi="Arial" w:cs="Arial"/>
                <w:b w:val="0"/>
                <w:color w:val="000000"/>
                <w:sz w:val="24"/>
                <w:szCs w:val="24"/>
                <w:lang w:eastAsia="es-CO"/>
              </w:rPr>
              <w:t>vocación específica y con sus propias</w:t>
            </w:r>
          </w:p>
          <w:p w:rsidR="00F2026D" w:rsidRDefault="00F2026D" w:rsidP="00E560FD">
            <w:pPr>
              <w:autoSpaceDE w:val="0"/>
              <w:autoSpaceDN w:val="0"/>
              <w:adjustRightInd w:val="0"/>
              <w:spacing w:line="276" w:lineRule="auto"/>
              <w:rPr>
                <w:rFonts w:ascii="Arial" w:hAnsi="Arial" w:cs="Arial"/>
                <w:sz w:val="24"/>
                <w:szCs w:val="24"/>
              </w:rPr>
            </w:pPr>
            <w:r>
              <w:rPr>
                <w:rFonts w:ascii="Arial" w:hAnsi="Arial" w:cs="Arial"/>
                <w:sz w:val="24"/>
                <w:szCs w:val="24"/>
              </w:rPr>
              <w:t>palabras la relación entre sus actos y la</w:t>
            </w:r>
          </w:p>
          <w:p w:rsidR="00F2026D" w:rsidRDefault="00F2026D" w:rsidP="00E560FD">
            <w:pPr>
              <w:pStyle w:val="Textoindependiente2"/>
              <w:spacing w:before="40" w:line="276" w:lineRule="auto"/>
              <w:jc w:val="both"/>
              <w:rPr>
                <w:rFonts w:ascii="Arial" w:eastAsia="Calibri" w:hAnsi="Arial" w:cs="Arial"/>
                <w:b w:val="0"/>
                <w:color w:val="000000"/>
                <w:sz w:val="24"/>
                <w:szCs w:val="24"/>
                <w:lang w:eastAsia="es-CO"/>
              </w:rPr>
            </w:pPr>
            <w:r>
              <w:rPr>
                <w:rFonts w:ascii="Arial" w:eastAsia="Calibri" w:hAnsi="Arial" w:cs="Arial"/>
                <w:b w:val="0"/>
                <w:color w:val="000000"/>
                <w:sz w:val="24"/>
                <w:szCs w:val="24"/>
                <w:lang w:eastAsia="es-CO"/>
              </w:rPr>
              <w:t xml:space="preserve">Voluntad de Dios. </w:t>
            </w:r>
          </w:p>
          <w:p w:rsidR="00F2026D" w:rsidRDefault="00F2026D" w:rsidP="00E560FD">
            <w:pPr>
              <w:pStyle w:val="Textoindependiente2"/>
              <w:spacing w:before="40" w:line="276" w:lineRule="auto"/>
              <w:jc w:val="both"/>
              <w:rPr>
                <w:rFonts w:ascii="Arial" w:eastAsia="Calibri" w:hAnsi="Arial" w:cs="Arial"/>
                <w:b w:val="0"/>
                <w:color w:val="000000"/>
                <w:sz w:val="24"/>
                <w:szCs w:val="24"/>
                <w:lang w:eastAsia="es-CO"/>
              </w:rPr>
            </w:pPr>
          </w:p>
          <w:p w:rsidR="00F2026D" w:rsidRDefault="00F2026D" w:rsidP="00E560FD">
            <w:pPr>
              <w:spacing w:line="276" w:lineRule="auto"/>
              <w:rPr>
                <w:rFonts w:ascii="Arial" w:hAnsi="Arial" w:cs="Arial"/>
                <w:sz w:val="24"/>
                <w:szCs w:val="24"/>
              </w:rPr>
            </w:pPr>
            <w:r>
              <w:rPr>
                <w:rFonts w:ascii="Arial" w:hAnsi="Arial" w:cs="Arial"/>
                <w:sz w:val="24"/>
                <w:szCs w:val="24"/>
              </w:rPr>
              <w:t>19. Explica Como el ser humano en su conciencia acepta o rechaza libremente el llamado de Dios.</w:t>
            </w:r>
          </w:p>
          <w:p w:rsidR="00F2026D" w:rsidRDefault="00F2026D" w:rsidP="00E560FD">
            <w:pPr>
              <w:pStyle w:val="Prrafodelista"/>
              <w:autoSpaceDE w:val="0"/>
              <w:autoSpaceDN w:val="0"/>
              <w:adjustRightInd w:val="0"/>
              <w:ind w:left="0"/>
              <w:rPr>
                <w:rFonts w:ascii="Arial" w:eastAsia="Calibri" w:hAnsi="Arial" w:cs="Arial"/>
                <w:sz w:val="24"/>
                <w:szCs w:val="24"/>
                <w:lang w:val="es-MX" w:eastAsia="en-US"/>
              </w:rPr>
            </w:pPr>
          </w:p>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eastAsia="Calibri" w:hAnsi="Arial" w:cs="Arial"/>
                <w:sz w:val="24"/>
                <w:szCs w:val="24"/>
                <w:lang w:val="es-MX" w:eastAsia="en-US"/>
              </w:rPr>
              <w:t xml:space="preserve">20. </w:t>
            </w:r>
            <w:r>
              <w:rPr>
                <w:rFonts w:ascii="Arial" w:hAnsi="Arial" w:cs="Arial"/>
                <w:color w:val="000000"/>
                <w:sz w:val="24"/>
                <w:szCs w:val="24"/>
              </w:rPr>
              <w:t xml:space="preserve">Proyecta: </w:t>
            </w:r>
          </w:p>
          <w:p w:rsidR="00F2026D" w:rsidRDefault="00F2026D" w:rsidP="00E560FD">
            <w:pPr>
              <w:spacing w:line="276" w:lineRule="auto"/>
              <w:rPr>
                <w:rFonts w:ascii="Arial" w:hAnsi="Arial" w:cs="Arial"/>
                <w:sz w:val="24"/>
                <w:szCs w:val="24"/>
              </w:rPr>
            </w:pPr>
            <w:r>
              <w:rPr>
                <w:rFonts w:ascii="Arial" w:hAnsi="Arial" w:cs="Arial"/>
                <w:sz w:val="24"/>
                <w:szCs w:val="24"/>
              </w:rPr>
              <w:t>Una mirada religiosa sobre los demás, apreciando el carácter sagrado de la vida humana.</w:t>
            </w:r>
          </w:p>
          <w:p w:rsidR="00F2026D" w:rsidRDefault="00F2026D" w:rsidP="00E560FD">
            <w:pPr>
              <w:spacing w:line="276" w:lineRule="auto"/>
              <w:rPr>
                <w:rFonts w:ascii="Arial" w:hAnsi="Arial" w:cs="Arial"/>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 xml:space="preserve">21. Domina: El sentido y contenido que Israel </w:t>
            </w:r>
            <w:r>
              <w:rPr>
                <w:rFonts w:ascii="Arial" w:hAnsi="Arial" w:cs="Arial"/>
                <w:bCs/>
                <w:sz w:val="24"/>
                <w:szCs w:val="24"/>
              </w:rPr>
              <w:lastRenderedPageBreak/>
              <w:t>asignaba al cuarto mandamiento en sus dimensiones de  valores, acciones a realizar y acciones a evitar pecados.</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22. Domina El sentido de los pasajes bíblicos usados en el desarrollo de los temas.</w:t>
            </w:r>
          </w:p>
          <w:p w:rsidR="00F2026D" w:rsidRDefault="00F2026D" w:rsidP="00E560FD">
            <w:pPr>
              <w:spacing w:line="276" w:lineRule="auto"/>
              <w:rPr>
                <w:rFonts w:ascii="Arial" w:hAnsi="Arial" w:cs="Arial"/>
                <w:bCs/>
                <w:sz w:val="24"/>
                <w:szCs w:val="24"/>
              </w:rPr>
            </w:pPr>
          </w:p>
          <w:p w:rsidR="00F2026D" w:rsidRDefault="00F2026D" w:rsidP="00E560FD">
            <w:pPr>
              <w:autoSpaceDE w:val="0"/>
              <w:autoSpaceDN w:val="0"/>
              <w:adjustRightInd w:val="0"/>
              <w:rPr>
                <w:rFonts w:ascii="Arial" w:hAnsi="Arial" w:cs="Arial"/>
                <w:bCs/>
                <w:sz w:val="24"/>
                <w:szCs w:val="24"/>
              </w:rPr>
            </w:pPr>
            <w:r>
              <w:rPr>
                <w:rFonts w:ascii="Arial" w:hAnsi="Arial" w:cs="Arial"/>
                <w:bCs/>
                <w:sz w:val="24"/>
                <w:szCs w:val="24"/>
              </w:rPr>
              <w:t>23. El carácter especial de la sagrada Familia  de Nazaret y sus valores.</w:t>
            </w:r>
          </w:p>
          <w:p w:rsidR="00F2026D" w:rsidRDefault="00F2026D" w:rsidP="00E560FD">
            <w:pPr>
              <w:autoSpaceDE w:val="0"/>
              <w:autoSpaceDN w:val="0"/>
              <w:adjustRightInd w:val="0"/>
              <w:rPr>
                <w:rFonts w:ascii="Arial" w:hAnsi="Arial" w:cs="Arial"/>
                <w:bCs/>
                <w:sz w:val="24"/>
                <w:szCs w:val="24"/>
              </w:rPr>
            </w:pP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24. Asume:</w:t>
            </w:r>
          </w:p>
          <w:p w:rsidR="00F2026D" w:rsidRDefault="00F2026D" w:rsidP="00E560FD">
            <w:pPr>
              <w:autoSpaceDE w:val="0"/>
              <w:autoSpaceDN w:val="0"/>
              <w:adjustRightInd w:val="0"/>
              <w:spacing w:line="276" w:lineRule="auto"/>
              <w:rPr>
                <w:rFonts w:ascii="Arial" w:hAnsi="Arial" w:cs="Arial"/>
                <w:sz w:val="24"/>
                <w:szCs w:val="24"/>
              </w:rPr>
            </w:pPr>
            <w:r>
              <w:rPr>
                <w:rFonts w:ascii="Arial" w:hAnsi="Arial" w:cs="Arial"/>
                <w:sz w:val="24"/>
                <w:szCs w:val="24"/>
              </w:rPr>
              <w:t>Una actitud crítica frente a comportamientos y circunstancias que obstaculizan la realización de la vocación personal.</w:t>
            </w:r>
          </w:p>
          <w:p w:rsidR="00F2026D" w:rsidRPr="00827063" w:rsidRDefault="00F2026D" w:rsidP="00E560FD">
            <w:pPr>
              <w:autoSpaceDE w:val="0"/>
              <w:autoSpaceDN w:val="0"/>
              <w:adjustRightInd w:val="0"/>
              <w:rPr>
                <w:lang w:val="es-MX"/>
              </w:rPr>
            </w:pPr>
          </w:p>
        </w:tc>
        <w:tc>
          <w:tcPr>
            <w:tcW w:w="3287" w:type="dxa"/>
          </w:tcPr>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lastRenderedPageBreak/>
              <w:t xml:space="preserve">25. Analiza: Las manifestaciones de valentía y testimonio frente a situaciones de persecución y muerte. </w:t>
            </w:r>
          </w:p>
          <w:p w:rsidR="00F2026D" w:rsidRDefault="00F2026D" w:rsidP="00E560FD">
            <w:pPr>
              <w:autoSpaceDE w:val="0"/>
              <w:autoSpaceDN w:val="0"/>
              <w:adjustRightInd w:val="0"/>
              <w:spacing w:line="276" w:lineRule="auto"/>
              <w:rPr>
                <w:rFonts w:ascii="Arial" w:hAnsi="Arial" w:cs="Arial"/>
                <w:bCs/>
                <w:sz w:val="24"/>
                <w:szCs w:val="24"/>
              </w:rPr>
            </w:pPr>
          </w:p>
          <w:p w:rsidR="00F2026D" w:rsidRDefault="00F2026D" w:rsidP="00E560FD">
            <w:pPr>
              <w:rPr>
                <w:rFonts w:ascii="Arial" w:hAnsi="Arial" w:cs="Arial"/>
                <w:bCs/>
                <w:sz w:val="24"/>
                <w:szCs w:val="24"/>
              </w:rPr>
            </w:pPr>
            <w:r>
              <w:rPr>
                <w:rFonts w:ascii="Arial" w:hAnsi="Arial" w:cs="Arial"/>
                <w:bCs/>
                <w:sz w:val="24"/>
                <w:szCs w:val="24"/>
              </w:rPr>
              <w:t>26. Analiza La historia de las primeras comunidades cristianas. La importancia de la Iglesia en la solución de los problemas relacionados con la dignidad humana. Y compara familias que viven según el espíritu de Cristo y otras que no.</w:t>
            </w:r>
          </w:p>
          <w:p w:rsidR="00F2026D" w:rsidRDefault="00F2026D" w:rsidP="00E560FD"/>
          <w:p w:rsidR="00F2026D" w:rsidRDefault="00F2026D" w:rsidP="00E560FD">
            <w:pPr>
              <w:autoSpaceDE w:val="0"/>
              <w:autoSpaceDN w:val="0"/>
              <w:adjustRightInd w:val="0"/>
              <w:spacing w:line="276" w:lineRule="auto"/>
              <w:rPr>
                <w:rFonts w:ascii="Arial" w:hAnsi="Arial" w:cs="Arial"/>
                <w:sz w:val="24"/>
                <w:szCs w:val="24"/>
              </w:rPr>
            </w:pPr>
            <w:r>
              <w:rPr>
                <w:rFonts w:ascii="Arial" w:hAnsi="Arial" w:cs="Arial"/>
                <w:bCs/>
                <w:sz w:val="24"/>
                <w:szCs w:val="24"/>
              </w:rPr>
              <w:t xml:space="preserve">27.  Asume: </w:t>
            </w:r>
            <w:r>
              <w:rPr>
                <w:rFonts w:ascii="Arial" w:hAnsi="Arial" w:cs="Arial"/>
                <w:sz w:val="24"/>
                <w:szCs w:val="24"/>
              </w:rPr>
              <w:t>una actitud crítica frente a comportamientos y circunstancias que obstaculizan la realización de la vocación personal.</w:t>
            </w:r>
          </w:p>
          <w:p w:rsidR="00F2026D" w:rsidRDefault="00F2026D" w:rsidP="00E560FD"/>
          <w:p w:rsidR="00F2026D" w:rsidRDefault="00F2026D" w:rsidP="00E560FD">
            <w:pPr>
              <w:spacing w:line="276" w:lineRule="auto"/>
              <w:rPr>
                <w:rFonts w:ascii="Arial" w:hAnsi="Arial" w:cs="Arial"/>
                <w:bCs/>
                <w:sz w:val="24"/>
                <w:szCs w:val="24"/>
              </w:rPr>
            </w:pPr>
            <w:r>
              <w:rPr>
                <w:rFonts w:ascii="Arial" w:hAnsi="Arial" w:cs="Arial"/>
                <w:bCs/>
                <w:sz w:val="24"/>
                <w:szCs w:val="24"/>
              </w:rPr>
              <w:lastRenderedPageBreak/>
              <w:t>28.  Conoce:</w:t>
            </w:r>
          </w:p>
          <w:p w:rsidR="00F2026D" w:rsidRDefault="00F2026D" w:rsidP="00E560FD">
            <w:pPr>
              <w:spacing w:line="276" w:lineRule="auto"/>
              <w:rPr>
                <w:rFonts w:ascii="Arial" w:hAnsi="Arial" w:cs="Arial"/>
                <w:bCs/>
                <w:sz w:val="24"/>
                <w:szCs w:val="24"/>
              </w:rPr>
            </w:pPr>
            <w:r>
              <w:rPr>
                <w:rFonts w:ascii="Arial" w:hAnsi="Arial" w:cs="Arial"/>
                <w:bCs/>
                <w:sz w:val="24"/>
                <w:szCs w:val="24"/>
              </w:rPr>
              <w:t>El aporte de las religiones a la protección de los derechos humanos.</w:t>
            </w:r>
          </w:p>
          <w:p w:rsidR="00F2026D" w:rsidRDefault="00F2026D" w:rsidP="00E560FD">
            <w:pPr>
              <w:spacing w:line="276" w:lineRule="auto"/>
              <w:rPr>
                <w:rFonts w:ascii="Arial" w:hAnsi="Arial" w:cs="Arial"/>
                <w:bCs/>
                <w:sz w:val="24"/>
                <w:szCs w:val="24"/>
              </w:rPr>
            </w:pPr>
            <w:r>
              <w:rPr>
                <w:rFonts w:ascii="Arial" w:hAnsi="Arial" w:cs="Arial"/>
                <w:bCs/>
                <w:sz w:val="24"/>
                <w:szCs w:val="24"/>
              </w:rPr>
              <w:t>Los criterios en la conformación de la familia.</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 xml:space="preserve">29. Conoce acciones </w:t>
            </w:r>
            <w:proofErr w:type="spellStart"/>
            <w:r>
              <w:rPr>
                <w:rFonts w:ascii="Arial" w:hAnsi="Arial" w:cs="Arial"/>
                <w:bCs/>
                <w:sz w:val="24"/>
                <w:szCs w:val="24"/>
              </w:rPr>
              <w:t>Acciones</w:t>
            </w:r>
            <w:proofErr w:type="spellEnd"/>
            <w:r>
              <w:rPr>
                <w:rFonts w:ascii="Arial" w:hAnsi="Arial" w:cs="Arial"/>
                <w:bCs/>
                <w:sz w:val="24"/>
                <w:szCs w:val="24"/>
              </w:rPr>
              <w:t xml:space="preserve"> de especial presencia de la Iglesia en la defensa de la persona y sus derechos a lo largo de sus 20 siglos de historia.</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 xml:space="preserve">30. </w:t>
            </w:r>
            <w:proofErr w:type="spellStart"/>
            <w:r>
              <w:rPr>
                <w:rFonts w:ascii="Arial" w:hAnsi="Arial" w:cs="Arial"/>
                <w:bCs/>
                <w:sz w:val="24"/>
                <w:szCs w:val="24"/>
              </w:rPr>
              <w:t>Iinterpreta</w:t>
            </w:r>
            <w:proofErr w:type="spellEnd"/>
            <w:r>
              <w:rPr>
                <w:rFonts w:ascii="Arial" w:hAnsi="Arial" w:cs="Arial"/>
                <w:bCs/>
                <w:sz w:val="24"/>
                <w:szCs w:val="24"/>
              </w:rPr>
              <w:t xml:space="preserve"> textos de la sagrada escritura y de la tradición de la Iglesia, que fundamentan el origen divino de la familia y su misión.</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31. Interpreta El ser y la misión que la familia cristiana tiene dentro de la iglesia y en la sociedad.</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 xml:space="preserve">32. El plan de Dios sobre la </w:t>
            </w:r>
            <w:r>
              <w:rPr>
                <w:rFonts w:ascii="Arial" w:hAnsi="Arial" w:cs="Arial"/>
                <w:bCs/>
                <w:sz w:val="24"/>
                <w:szCs w:val="24"/>
              </w:rPr>
              <w:lastRenderedPageBreak/>
              <w:t>pareja según la revelación del A. T.</w:t>
            </w:r>
          </w:p>
          <w:p w:rsidR="00F2026D" w:rsidRPr="007F72B6" w:rsidRDefault="00F2026D" w:rsidP="00E560FD">
            <w:pPr>
              <w:rPr>
                <w:lang w:val="es-MX"/>
              </w:rPr>
            </w:pPr>
          </w:p>
        </w:tc>
        <w:tc>
          <w:tcPr>
            <w:tcW w:w="3288" w:type="dxa"/>
          </w:tcPr>
          <w:p w:rsidR="00F2026D" w:rsidRDefault="00F2026D" w:rsidP="00E560FD">
            <w:pPr>
              <w:pStyle w:val="Textoindependiente2"/>
              <w:spacing w:before="40" w:line="276" w:lineRule="auto"/>
              <w:jc w:val="both"/>
              <w:rPr>
                <w:rFonts w:ascii="Arial" w:eastAsia="Calibri" w:hAnsi="Arial" w:cs="Arial"/>
                <w:b w:val="0"/>
                <w:color w:val="000000"/>
                <w:sz w:val="24"/>
                <w:szCs w:val="24"/>
              </w:rPr>
            </w:pPr>
            <w:r>
              <w:rPr>
                <w:rFonts w:ascii="Arial" w:eastAsia="Calibri" w:hAnsi="Arial" w:cs="Arial"/>
                <w:b w:val="0"/>
                <w:color w:val="000000"/>
                <w:sz w:val="24"/>
                <w:szCs w:val="24"/>
              </w:rPr>
              <w:lastRenderedPageBreak/>
              <w:t>33.  Define:</w:t>
            </w:r>
          </w:p>
          <w:p w:rsidR="00F2026D" w:rsidRDefault="00F2026D" w:rsidP="00E560FD">
            <w:pPr>
              <w:pStyle w:val="Textoindependiente2"/>
              <w:spacing w:before="40" w:line="276" w:lineRule="auto"/>
              <w:jc w:val="both"/>
              <w:rPr>
                <w:rFonts w:ascii="Arial" w:eastAsia="Calibri" w:hAnsi="Arial" w:cs="Arial"/>
                <w:b w:val="0"/>
                <w:color w:val="000000"/>
                <w:sz w:val="24"/>
                <w:szCs w:val="24"/>
                <w:lang w:eastAsia="es-CO"/>
              </w:rPr>
            </w:pPr>
            <w:r>
              <w:rPr>
                <w:rFonts w:ascii="Arial" w:eastAsia="Calibri" w:hAnsi="Arial" w:cs="Arial"/>
                <w:b w:val="0"/>
                <w:color w:val="000000"/>
                <w:sz w:val="24"/>
                <w:szCs w:val="24"/>
                <w:lang w:eastAsia="es-CO"/>
              </w:rPr>
              <w:t>Qué tipo de persona voy a ser cuando sea mayor.</w:t>
            </w:r>
          </w:p>
          <w:p w:rsidR="00F2026D" w:rsidRDefault="00F2026D" w:rsidP="00E560FD">
            <w:pPr>
              <w:pStyle w:val="Textoindependiente2"/>
              <w:spacing w:before="40" w:line="276" w:lineRule="auto"/>
              <w:jc w:val="both"/>
              <w:rPr>
                <w:rFonts w:ascii="Arial" w:eastAsia="Calibri" w:hAnsi="Arial" w:cs="Arial"/>
                <w:b w:val="0"/>
                <w:color w:val="000000"/>
                <w:sz w:val="24"/>
                <w:szCs w:val="24"/>
                <w:lang w:eastAsia="es-CO"/>
              </w:rPr>
            </w:pPr>
          </w:p>
          <w:p w:rsidR="00F2026D" w:rsidRDefault="00F2026D" w:rsidP="00E560FD">
            <w:pPr>
              <w:autoSpaceDE w:val="0"/>
              <w:autoSpaceDN w:val="0"/>
              <w:adjustRightInd w:val="0"/>
              <w:spacing w:line="276" w:lineRule="auto"/>
              <w:rPr>
                <w:rFonts w:ascii="Arial" w:hAnsi="Arial" w:cs="Arial"/>
                <w:sz w:val="24"/>
                <w:szCs w:val="24"/>
              </w:rPr>
            </w:pPr>
            <w:r>
              <w:rPr>
                <w:rFonts w:ascii="Arial" w:hAnsi="Arial" w:cs="Arial"/>
                <w:sz w:val="24"/>
                <w:szCs w:val="24"/>
              </w:rPr>
              <w:t>34. Define La relación entre vocación y realización personal.</w:t>
            </w:r>
          </w:p>
          <w:p w:rsidR="00F2026D" w:rsidRDefault="00F2026D" w:rsidP="00E560FD">
            <w:pPr>
              <w:autoSpaceDE w:val="0"/>
              <w:autoSpaceDN w:val="0"/>
              <w:adjustRightInd w:val="0"/>
              <w:spacing w:line="276" w:lineRule="auto"/>
              <w:rPr>
                <w:rFonts w:ascii="Arial" w:hAnsi="Arial" w:cs="Arial"/>
                <w:sz w:val="24"/>
                <w:szCs w:val="24"/>
              </w:rPr>
            </w:pPr>
          </w:p>
          <w:p w:rsidR="00F2026D" w:rsidRDefault="00F2026D" w:rsidP="00E560FD">
            <w:pPr>
              <w:pStyle w:val="Textoindependiente2"/>
              <w:spacing w:before="40" w:line="276" w:lineRule="auto"/>
              <w:jc w:val="both"/>
              <w:rPr>
                <w:rFonts w:ascii="Arial" w:eastAsia="Calibri" w:hAnsi="Arial" w:cs="Arial"/>
                <w:b w:val="0"/>
                <w:color w:val="000000"/>
                <w:sz w:val="24"/>
                <w:szCs w:val="24"/>
                <w:lang w:eastAsia="es-CO"/>
              </w:rPr>
            </w:pPr>
            <w:r>
              <w:rPr>
                <w:rFonts w:ascii="Arial" w:eastAsia="Calibri" w:hAnsi="Arial" w:cs="Arial"/>
                <w:b w:val="0"/>
                <w:color w:val="000000"/>
                <w:sz w:val="24"/>
                <w:szCs w:val="24"/>
                <w:lang w:eastAsia="es-CO"/>
              </w:rPr>
              <w:t>35. Define El sentido religioso de la vocación: recibir de Dios una misión.</w:t>
            </w:r>
          </w:p>
          <w:p w:rsidR="00F2026D" w:rsidRDefault="00F2026D" w:rsidP="00E560FD">
            <w:pPr>
              <w:rPr>
                <w:rFonts w:ascii="Arial" w:hAnsi="Arial" w:cs="Arial"/>
                <w:sz w:val="24"/>
                <w:szCs w:val="24"/>
              </w:rPr>
            </w:pPr>
            <w:r>
              <w:rPr>
                <w:rFonts w:ascii="Arial" w:hAnsi="Arial" w:cs="Arial"/>
                <w:sz w:val="24"/>
                <w:szCs w:val="24"/>
              </w:rPr>
              <w:t>Nuestra misión como seres humanos.</w:t>
            </w:r>
          </w:p>
          <w:p w:rsidR="00F2026D" w:rsidRDefault="00F2026D" w:rsidP="00E560FD">
            <w:pPr>
              <w:rPr>
                <w:rFonts w:ascii="Arial" w:hAnsi="Arial" w:cs="Arial"/>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36. Percibe: Acciones de especial presencia de la Iglesia en la defensa de la persona y sus derechos a lo largo de sus 20 siglos de historia.</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 xml:space="preserve">37. Interpreta textos de la </w:t>
            </w:r>
            <w:r>
              <w:rPr>
                <w:rFonts w:ascii="Arial" w:hAnsi="Arial" w:cs="Arial"/>
                <w:bCs/>
                <w:sz w:val="24"/>
                <w:szCs w:val="24"/>
              </w:rPr>
              <w:lastRenderedPageBreak/>
              <w:t>sagrada escritura y de la tradición de la Iglesia, que fundamentan el origen divino de la familia y su misión.</w:t>
            </w:r>
          </w:p>
          <w:p w:rsidR="00F2026D" w:rsidRDefault="00F2026D" w:rsidP="00E560FD">
            <w:pPr>
              <w:rPr>
                <w:rFonts w:ascii="Arial" w:hAnsi="Arial" w:cs="Arial"/>
                <w:bCs/>
                <w:sz w:val="24"/>
                <w:szCs w:val="24"/>
              </w:rPr>
            </w:pPr>
            <w:r>
              <w:rPr>
                <w:rFonts w:ascii="Arial" w:hAnsi="Arial" w:cs="Arial"/>
                <w:bCs/>
                <w:sz w:val="24"/>
                <w:szCs w:val="24"/>
              </w:rPr>
              <w:t>38. Interpreta El ser y la misión que la familia cristiana tiene dentro de la iglesia y en la sociedad.</w:t>
            </w:r>
          </w:p>
          <w:p w:rsidR="00F2026D" w:rsidRDefault="00F2026D" w:rsidP="00E560FD">
            <w:pPr>
              <w:rPr>
                <w:rFonts w:ascii="Arial" w:hAnsi="Arial" w:cs="Arial"/>
                <w:bCs/>
                <w:sz w:val="24"/>
                <w:szCs w:val="24"/>
              </w:rPr>
            </w:pPr>
          </w:p>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eastAsia="Calibri" w:hAnsi="Arial" w:cs="Arial"/>
                <w:bCs/>
                <w:color w:val="000000"/>
                <w:sz w:val="24"/>
                <w:szCs w:val="24"/>
                <w:lang w:val="es-MX" w:eastAsia="en-US"/>
              </w:rPr>
              <w:t xml:space="preserve">39. </w:t>
            </w:r>
            <w:r>
              <w:rPr>
                <w:rFonts w:ascii="Arial" w:hAnsi="Arial" w:cs="Arial"/>
                <w:color w:val="000000"/>
                <w:sz w:val="24"/>
                <w:szCs w:val="24"/>
              </w:rPr>
              <w:t>Incorpora:</w:t>
            </w:r>
          </w:p>
          <w:p w:rsidR="00F2026D" w:rsidRDefault="00F2026D" w:rsidP="00E560FD">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Textos breves de la Biblia en su conversación habitual, para referirse a la persona humana.</w:t>
            </w:r>
          </w:p>
          <w:p w:rsidR="00F2026D" w:rsidRDefault="00F2026D" w:rsidP="00E560FD">
            <w:pPr>
              <w:pStyle w:val="Prrafodelista"/>
              <w:autoSpaceDE w:val="0"/>
              <w:autoSpaceDN w:val="0"/>
              <w:adjustRightInd w:val="0"/>
              <w:ind w:left="0"/>
              <w:rPr>
                <w:rFonts w:ascii="Arial" w:hAnsi="Arial" w:cs="Arial"/>
                <w:color w:val="000000"/>
                <w:sz w:val="24"/>
                <w:szCs w:val="24"/>
              </w:rPr>
            </w:pPr>
          </w:p>
          <w:p w:rsidR="00F2026D" w:rsidRDefault="00F2026D" w:rsidP="00E560FD">
            <w:pPr>
              <w:rPr>
                <w:rFonts w:ascii="Arial" w:hAnsi="Arial" w:cs="Arial"/>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40. Distingue:</w:t>
            </w:r>
          </w:p>
          <w:p w:rsidR="00F2026D" w:rsidRDefault="00F2026D" w:rsidP="00E560FD">
            <w:pPr>
              <w:autoSpaceDE w:val="0"/>
              <w:autoSpaceDN w:val="0"/>
              <w:adjustRightInd w:val="0"/>
              <w:spacing w:line="276" w:lineRule="auto"/>
              <w:rPr>
                <w:rFonts w:ascii="Arial" w:hAnsi="Arial" w:cs="Arial"/>
                <w:bCs/>
                <w:sz w:val="24"/>
                <w:szCs w:val="24"/>
              </w:rPr>
            </w:pPr>
            <w:r>
              <w:rPr>
                <w:rFonts w:ascii="Arial" w:hAnsi="Arial" w:cs="Arial"/>
                <w:bCs/>
                <w:sz w:val="24"/>
                <w:szCs w:val="24"/>
              </w:rPr>
              <w:t>Distingue lo que es cultura y subcultura, el testimonio del anti-testimonio.</w:t>
            </w:r>
          </w:p>
          <w:p w:rsidR="00F2026D" w:rsidRDefault="00F2026D" w:rsidP="00E560FD">
            <w:pPr>
              <w:spacing w:line="276" w:lineRule="auto"/>
              <w:rPr>
                <w:rFonts w:ascii="Arial" w:hAnsi="Arial" w:cs="Arial"/>
                <w:bCs/>
                <w:sz w:val="24"/>
                <w:szCs w:val="24"/>
              </w:rPr>
            </w:pPr>
            <w:r>
              <w:rPr>
                <w:rFonts w:ascii="Arial" w:hAnsi="Arial" w:cs="Arial"/>
                <w:bCs/>
                <w:sz w:val="24"/>
                <w:szCs w:val="24"/>
              </w:rPr>
              <w:t>Las diferentes relaciones familiares.</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41. Distingue El rito del matrimonio diferenciando sus elementos y significados.</w:t>
            </w:r>
          </w:p>
          <w:p w:rsidR="00F2026D" w:rsidRDefault="00F2026D" w:rsidP="00E560FD">
            <w:pPr>
              <w:spacing w:line="276" w:lineRule="auto"/>
              <w:rPr>
                <w:rFonts w:ascii="Arial" w:hAnsi="Arial" w:cs="Arial"/>
                <w:bCs/>
                <w:sz w:val="24"/>
                <w:szCs w:val="24"/>
              </w:rPr>
            </w:pPr>
          </w:p>
          <w:p w:rsidR="00F2026D" w:rsidRDefault="00F2026D" w:rsidP="00E560FD">
            <w:pPr>
              <w:spacing w:line="276" w:lineRule="auto"/>
              <w:rPr>
                <w:rFonts w:ascii="Arial" w:hAnsi="Arial" w:cs="Arial"/>
                <w:sz w:val="24"/>
                <w:szCs w:val="24"/>
              </w:rPr>
            </w:pPr>
            <w:r>
              <w:lastRenderedPageBreak/>
              <w:t xml:space="preserve">42. </w:t>
            </w:r>
            <w:r>
              <w:rPr>
                <w:rFonts w:ascii="Arial" w:hAnsi="Arial" w:cs="Arial"/>
                <w:sz w:val="24"/>
                <w:szCs w:val="24"/>
              </w:rPr>
              <w:t xml:space="preserve"> Toma:</w:t>
            </w:r>
          </w:p>
          <w:p w:rsidR="00F2026D" w:rsidRDefault="00F2026D" w:rsidP="00E560FD">
            <w:pPr>
              <w:rPr>
                <w:rFonts w:ascii="Arial" w:hAnsi="Arial" w:cs="Arial"/>
                <w:sz w:val="24"/>
                <w:szCs w:val="24"/>
              </w:rPr>
            </w:pPr>
            <w:r>
              <w:rPr>
                <w:rFonts w:ascii="Arial" w:hAnsi="Arial" w:cs="Arial"/>
                <w:sz w:val="24"/>
                <w:szCs w:val="24"/>
              </w:rPr>
              <w:t>Conciencia de sus acciones de pecado y la necesidad de conversión.</w:t>
            </w:r>
          </w:p>
          <w:p w:rsidR="00F2026D" w:rsidRDefault="00F2026D" w:rsidP="00E560FD">
            <w:pPr>
              <w:rPr>
                <w:rFonts w:ascii="Arial" w:hAnsi="Arial" w:cs="Arial"/>
                <w:sz w:val="24"/>
                <w:szCs w:val="24"/>
              </w:rPr>
            </w:pPr>
          </w:p>
          <w:p w:rsidR="00F2026D" w:rsidRDefault="00F2026D" w:rsidP="00E560FD">
            <w:pPr>
              <w:spacing w:line="276" w:lineRule="auto"/>
              <w:rPr>
                <w:rFonts w:ascii="Arial" w:hAnsi="Arial" w:cs="Arial"/>
                <w:bCs/>
                <w:sz w:val="24"/>
                <w:szCs w:val="24"/>
              </w:rPr>
            </w:pPr>
            <w:r>
              <w:rPr>
                <w:rFonts w:ascii="Arial" w:hAnsi="Arial" w:cs="Arial"/>
                <w:bCs/>
                <w:sz w:val="24"/>
                <w:szCs w:val="24"/>
              </w:rPr>
              <w:t>43. Conoce:</w:t>
            </w:r>
          </w:p>
          <w:p w:rsidR="00F2026D" w:rsidRDefault="00F2026D" w:rsidP="00E560FD">
            <w:pPr>
              <w:spacing w:line="276" w:lineRule="auto"/>
              <w:rPr>
                <w:rFonts w:ascii="Arial" w:hAnsi="Arial" w:cs="Arial"/>
                <w:bCs/>
                <w:sz w:val="24"/>
                <w:szCs w:val="24"/>
              </w:rPr>
            </w:pPr>
            <w:r>
              <w:rPr>
                <w:rFonts w:ascii="Arial" w:hAnsi="Arial" w:cs="Arial"/>
                <w:bCs/>
                <w:sz w:val="24"/>
                <w:szCs w:val="24"/>
              </w:rPr>
              <w:t>El aporte de las religiones a la protección de los derechos humanos.</w:t>
            </w:r>
          </w:p>
          <w:p w:rsidR="00F2026D" w:rsidRDefault="00F2026D" w:rsidP="00E560FD">
            <w:pPr>
              <w:spacing w:line="276" w:lineRule="auto"/>
              <w:rPr>
                <w:rFonts w:ascii="Arial" w:hAnsi="Arial" w:cs="Arial"/>
                <w:bCs/>
                <w:sz w:val="24"/>
                <w:szCs w:val="24"/>
              </w:rPr>
            </w:pPr>
            <w:r>
              <w:rPr>
                <w:rFonts w:ascii="Arial" w:hAnsi="Arial" w:cs="Arial"/>
                <w:bCs/>
                <w:sz w:val="24"/>
                <w:szCs w:val="24"/>
              </w:rPr>
              <w:t>Los criterios en la conformación de la familia.</w:t>
            </w:r>
          </w:p>
          <w:p w:rsidR="00F2026D" w:rsidRPr="00827063" w:rsidRDefault="00F2026D" w:rsidP="00E560FD"/>
        </w:tc>
      </w:tr>
    </w:tbl>
    <w:p w:rsidR="00F2026D" w:rsidRDefault="00F2026D" w:rsidP="00F2026D">
      <w:pPr>
        <w:jc w:val="both"/>
        <w:rPr>
          <w:rFonts w:ascii="Arial" w:eastAsia="Arial Unicode MS" w:hAnsi="Arial" w:cs="Arial"/>
          <w:sz w:val="24"/>
          <w:szCs w:val="24"/>
        </w:rPr>
      </w:pPr>
      <w:r w:rsidRPr="00CF11F1">
        <w:rPr>
          <w:rFonts w:ascii="Arial" w:eastAsia="Arial Unicode MS" w:hAnsi="Arial" w:cs="Arial"/>
          <w:sz w:val="24"/>
          <w:szCs w:val="24"/>
        </w:rPr>
        <w:lastRenderedPageBreak/>
        <w:t>CONTENIDOS Y TEMAS POR GRADO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00"/>
        <w:gridCol w:w="2044"/>
        <w:gridCol w:w="2900"/>
        <w:gridCol w:w="3324"/>
        <w:gridCol w:w="2986"/>
      </w:tblGrid>
      <w:tr w:rsidR="00F2026D" w:rsidRPr="00CF11F1" w:rsidTr="00E560FD">
        <w:tc>
          <w:tcPr>
            <w:tcW w:w="1504"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ind w:left="720"/>
              <w:contextualSpacing/>
              <w:jc w:val="both"/>
              <w:rPr>
                <w:rFonts w:ascii="Arial" w:eastAsia="Arial Unicode MS" w:hAnsi="Arial" w:cs="Arial"/>
                <w:sz w:val="24"/>
                <w:szCs w:val="24"/>
              </w:rPr>
            </w:pPr>
          </w:p>
        </w:tc>
        <w:tc>
          <w:tcPr>
            <w:tcW w:w="2378"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sidRPr="00CF11F1">
              <w:rPr>
                <w:rFonts w:ascii="Arial" w:eastAsia="Arial Unicode MS" w:hAnsi="Arial" w:cs="Arial"/>
                <w:sz w:val="24"/>
                <w:szCs w:val="24"/>
              </w:rPr>
              <w:t>CONTENIDOS Y TEMAS</w:t>
            </w:r>
          </w:p>
        </w:tc>
        <w:tc>
          <w:tcPr>
            <w:tcW w:w="2904"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ind w:left="720"/>
              <w:contextualSpacing/>
              <w:jc w:val="both"/>
              <w:rPr>
                <w:rFonts w:ascii="Arial" w:eastAsia="Arial Unicode MS" w:hAnsi="Arial" w:cs="Arial"/>
                <w:sz w:val="24"/>
                <w:szCs w:val="24"/>
              </w:rPr>
            </w:pPr>
            <w:r w:rsidRPr="00CF11F1">
              <w:rPr>
                <w:rFonts w:ascii="Arial" w:eastAsia="Arial Unicode MS" w:hAnsi="Arial" w:cs="Arial"/>
                <w:sz w:val="24"/>
                <w:szCs w:val="24"/>
              </w:rPr>
              <w:t>CONCEPTUALES</w:t>
            </w:r>
          </w:p>
        </w:tc>
        <w:tc>
          <w:tcPr>
            <w:tcW w:w="3220"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ind w:left="720"/>
              <w:contextualSpacing/>
              <w:jc w:val="both"/>
              <w:rPr>
                <w:rFonts w:ascii="Arial" w:eastAsia="Arial Unicode MS" w:hAnsi="Arial" w:cs="Arial"/>
                <w:sz w:val="24"/>
                <w:szCs w:val="24"/>
              </w:rPr>
            </w:pPr>
            <w:r w:rsidRPr="00CF11F1">
              <w:rPr>
                <w:rFonts w:ascii="Arial" w:eastAsia="Arial Unicode MS" w:hAnsi="Arial" w:cs="Arial"/>
                <w:sz w:val="24"/>
                <w:szCs w:val="24"/>
              </w:rPr>
              <w:t>PROCEDIMENTALES</w:t>
            </w:r>
          </w:p>
        </w:tc>
        <w:tc>
          <w:tcPr>
            <w:tcW w:w="3216"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ind w:left="720"/>
              <w:contextualSpacing/>
              <w:jc w:val="both"/>
              <w:rPr>
                <w:rFonts w:ascii="Arial" w:eastAsia="Arial Unicode MS" w:hAnsi="Arial" w:cs="Arial"/>
                <w:sz w:val="24"/>
                <w:szCs w:val="24"/>
              </w:rPr>
            </w:pPr>
            <w:r w:rsidRPr="00CF11F1">
              <w:rPr>
                <w:rFonts w:ascii="Arial" w:eastAsia="Arial Unicode MS" w:hAnsi="Arial" w:cs="Arial"/>
                <w:sz w:val="24"/>
                <w:szCs w:val="24"/>
              </w:rPr>
              <w:t>ACTITUDINALES</w:t>
            </w:r>
          </w:p>
        </w:tc>
      </w:tr>
      <w:tr w:rsidR="00F2026D" w:rsidRPr="00CF11F1" w:rsidTr="00E560FD">
        <w:trPr>
          <w:trHeight w:val="954"/>
        </w:trPr>
        <w:tc>
          <w:tcPr>
            <w:tcW w:w="1504" w:type="dxa"/>
            <w:tcBorders>
              <w:top w:val="single" w:sz="4" w:space="0" w:color="000000"/>
              <w:left w:val="single" w:sz="4" w:space="0" w:color="000000"/>
              <w:bottom w:val="single" w:sz="4" w:space="0" w:color="000000"/>
              <w:right w:val="single" w:sz="4" w:space="0" w:color="000000"/>
            </w:tcBorders>
          </w:tcPr>
          <w:p w:rsidR="00F2026D" w:rsidRPr="00D03BA6" w:rsidRDefault="00F2026D" w:rsidP="00E560FD">
            <w:pPr>
              <w:contextualSpacing/>
              <w:rPr>
                <w:rFonts w:ascii="Arial" w:eastAsia="Arial Unicode MS" w:hAnsi="Arial" w:cs="Arial"/>
              </w:rPr>
            </w:pPr>
            <w:r w:rsidRPr="00D03BA6">
              <w:rPr>
                <w:rFonts w:ascii="Arial" w:eastAsia="Arial Unicode MS" w:hAnsi="Arial" w:cs="Arial"/>
              </w:rPr>
              <w:t>GRADO 4</w:t>
            </w:r>
          </w:p>
          <w:p w:rsidR="00F2026D" w:rsidRPr="00D03BA6" w:rsidRDefault="00F2026D" w:rsidP="00E560FD">
            <w:pPr>
              <w:ind w:left="720"/>
              <w:contextualSpacing/>
              <w:jc w:val="both"/>
              <w:rPr>
                <w:rFonts w:ascii="Arial" w:eastAsia="Arial Unicode MS" w:hAnsi="Arial" w:cs="Arial"/>
              </w:rPr>
            </w:pPr>
          </w:p>
          <w:p w:rsidR="00F2026D" w:rsidRPr="00CF11F1" w:rsidRDefault="00F2026D" w:rsidP="00E560FD">
            <w:pPr>
              <w:contextualSpacing/>
              <w:rPr>
                <w:rFonts w:ascii="Arial" w:eastAsia="Arial Unicode MS" w:hAnsi="Arial" w:cs="Arial"/>
                <w:sz w:val="24"/>
                <w:szCs w:val="24"/>
              </w:rPr>
            </w:pPr>
            <w:r w:rsidRPr="00D03BA6">
              <w:rPr>
                <w:rFonts w:ascii="Arial" w:eastAsia="Arial Unicode MS" w:hAnsi="Arial" w:cs="Arial"/>
              </w:rPr>
              <w:t>PRIMER PERIODO</w:t>
            </w:r>
          </w:p>
        </w:tc>
        <w:tc>
          <w:tcPr>
            <w:tcW w:w="2378"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jc w:val="both"/>
              <w:rPr>
                <w:rFonts w:ascii="Arial" w:eastAsia="Calibri" w:hAnsi="Arial" w:cs="Arial"/>
                <w:sz w:val="24"/>
                <w:szCs w:val="24"/>
              </w:rPr>
            </w:pPr>
            <w:r w:rsidRPr="00CF11F1">
              <w:rPr>
                <w:rFonts w:ascii="Arial" w:eastAsia="Calibri" w:hAnsi="Arial" w:cs="Arial"/>
                <w:sz w:val="24"/>
                <w:szCs w:val="24"/>
              </w:rPr>
              <w:t>La vocación, realización de la persona humana</w:t>
            </w:r>
          </w:p>
          <w:p w:rsidR="00F2026D" w:rsidRPr="00CF11F1" w:rsidRDefault="00F2026D" w:rsidP="00E560FD">
            <w:pPr>
              <w:ind w:left="720"/>
              <w:contextualSpacing/>
              <w:jc w:val="both"/>
              <w:rPr>
                <w:rFonts w:ascii="Arial" w:eastAsia="Arial Unicode MS" w:hAnsi="Arial" w:cs="Arial"/>
                <w:sz w:val="24"/>
                <w:szCs w:val="24"/>
              </w:rPr>
            </w:pPr>
          </w:p>
          <w:p w:rsidR="00F2026D" w:rsidRPr="00CF11F1" w:rsidRDefault="00F2026D" w:rsidP="00E560FD">
            <w:pPr>
              <w:ind w:left="720"/>
              <w:contextualSpacing/>
              <w:jc w:val="both"/>
              <w:rPr>
                <w:rFonts w:ascii="Arial" w:eastAsia="Arial Unicode MS" w:hAnsi="Arial" w:cs="Arial"/>
                <w:sz w:val="24"/>
                <w:szCs w:val="24"/>
              </w:rPr>
            </w:pPr>
          </w:p>
        </w:tc>
        <w:tc>
          <w:tcPr>
            <w:tcW w:w="2904"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jc w:val="both"/>
              <w:rPr>
                <w:rFonts w:ascii="Arial" w:eastAsia="Calibri" w:hAnsi="Arial" w:cs="Arial"/>
                <w:sz w:val="24"/>
                <w:szCs w:val="24"/>
              </w:rPr>
            </w:pPr>
            <w:r w:rsidRPr="00CF11F1">
              <w:rPr>
                <w:rFonts w:ascii="Arial" w:eastAsia="Arial Unicode MS" w:hAnsi="Arial" w:cs="Arial"/>
                <w:sz w:val="24"/>
                <w:szCs w:val="24"/>
              </w:rPr>
              <w:lastRenderedPageBreak/>
              <w:t xml:space="preserve">Reconocimiento de la dignidad del hombre y la mujer  como seres </w:t>
            </w:r>
            <w:proofErr w:type="spellStart"/>
            <w:r w:rsidRPr="00CF11F1">
              <w:rPr>
                <w:rFonts w:ascii="Arial" w:eastAsia="Arial Unicode MS" w:hAnsi="Arial" w:cs="Arial"/>
                <w:sz w:val="24"/>
                <w:szCs w:val="24"/>
              </w:rPr>
              <w:lastRenderedPageBreak/>
              <w:t>iguales</w:t>
            </w:r>
            <w:proofErr w:type="gramStart"/>
            <w:r w:rsidRPr="00CF11F1">
              <w:rPr>
                <w:rFonts w:ascii="Arial" w:eastAsia="Arial Unicode MS" w:hAnsi="Arial" w:cs="Arial"/>
                <w:sz w:val="24"/>
                <w:szCs w:val="24"/>
              </w:rPr>
              <w:t>,</w:t>
            </w:r>
            <w:r w:rsidRPr="00CF11F1">
              <w:rPr>
                <w:rFonts w:ascii="Arial" w:eastAsia="Calibri" w:hAnsi="Arial" w:cs="Arial"/>
                <w:sz w:val="24"/>
                <w:szCs w:val="24"/>
              </w:rPr>
              <w:t>Comprensión</w:t>
            </w:r>
            <w:proofErr w:type="spellEnd"/>
            <w:proofErr w:type="gramEnd"/>
            <w:r w:rsidRPr="00CF11F1">
              <w:rPr>
                <w:rFonts w:ascii="Arial" w:eastAsia="Calibri" w:hAnsi="Arial" w:cs="Arial"/>
                <w:sz w:val="24"/>
                <w:szCs w:val="24"/>
              </w:rPr>
              <w:t xml:space="preserve"> que el hombre  y la mujer son iguales en  dignidad  y diferentes en su forma de realizarse  como personas.</w:t>
            </w:r>
          </w:p>
        </w:tc>
        <w:tc>
          <w:tcPr>
            <w:tcW w:w="3220"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lastRenderedPageBreak/>
              <w:t xml:space="preserve">Experimentación de patrones de comparación entre el hombre y la mujer </w:t>
            </w:r>
            <w:r w:rsidRPr="00CF11F1">
              <w:rPr>
                <w:rFonts w:ascii="Arial" w:eastAsia="Calibri" w:hAnsi="Arial" w:cs="Arial"/>
                <w:sz w:val="24"/>
                <w:szCs w:val="24"/>
              </w:rPr>
              <w:lastRenderedPageBreak/>
              <w:t>para su realización personal.</w:t>
            </w:r>
          </w:p>
        </w:tc>
        <w:tc>
          <w:tcPr>
            <w:tcW w:w="3216"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lastRenderedPageBreak/>
              <w:t>Valora el trabajo  digno y diverso de cada persona.</w:t>
            </w:r>
          </w:p>
        </w:tc>
      </w:tr>
      <w:tr w:rsidR="00F2026D" w:rsidRPr="00CF11F1" w:rsidTr="00E560FD">
        <w:tc>
          <w:tcPr>
            <w:tcW w:w="1504"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ind w:left="720"/>
              <w:contextualSpacing/>
              <w:jc w:val="center"/>
              <w:rPr>
                <w:rFonts w:ascii="Arial" w:eastAsia="Arial Unicode MS" w:hAnsi="Arial" w:cs="Arial"/>
                <w:sz w:val="24"/>
                <w:szCs w:val="24"/>
              </w:rPr>
            </w:pPr>
          </w:p>
          <w:p w:rsidR="00F2026D" w:rsidRPr="00D03BA6" w:rsidRDefault="00F2026D" w:rsidP="00E560FD">
            <w:pPr>
              <w:contextualSpacing/>
              <w:rPr>
                <w:rFonts w:ascii="Arial" w:eastAsia="Arial Unicode MS" w:hAnsi="Arial" w:cs="Arial"/>
              </w:rPr>
            </w:pPr>
            <w:r w:rsidRPr="00D03BA6">
              <w:rPr>
                <w:rFonts w:ascii="Arial" w:eastAsia="Arial Unicode MS" w:hAnsi="Arial" w:cs="Arial"/>
              </w:rPr>
              <w:t>SEGUNDO PERIODO</w:t>
            </w:r>
          </w:p>
        </w:tc>
        <w:tc>
          <w:tcPr>
            <w:tcW w:w="2378"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ind w:left="720"/>
              <w:contextualSpacing/>
              <w:rPr>
                <w:rFonts w:ascii="Arial" w:eastAsia="Calibri" w:hAnsi="Arial" w:cs="Arial"/>
                <w:sz w:val="24"/>
                <w:szCs w:val="24"/>
              </w:rPr>
            </w:pPr>
          </w:p>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la vocación camino de realización del pueblo de dios</w:t>
            </w:r>
          </w:p>
          <w:p w:rsidR="00F2026D" w:rsidRPr="00CF11F1" w:rsidRDefault="00F2026D" w:rsidP="00E560FD">
            <w:pPr>
              <w:ind w:left="720"/>
              <w:contextualSpacing/>
              <w:jc w:val="both"/>
              <w:rPr>
                <w:rFonts w:ascii="Arial" w:eastAsia="Arial Unicode MS" w:hAnsi="Arial" w:cs="Arial"/>
                <w:sz w:val="24"/>
                <w:szCs w:val="24"/>
              </w:rPr>
            </w:pPr>
          </w:p>
        </w:tc>
        <w:tc>
          <w:tcPr>
            <w:tcW w:w="2904"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ind w:left="720"/>
              <w:contextualSpacing/>
              <w:rPr>
                <w:rFonts w:ascii="Arial" w:eastAsia="Calibri" w:hAnsi="Arial" w:cs="Arial"/>
                <w:sz w:val="24"/>
                <w:szCs w:val="24"/>
              </w:rPr>
            </w:pPr>
          </w:p>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 xml:space="preserve">Comprensión de Dios como el ser que sigue presente  y  actúa  en nuestra historia. </w:t>
            </w:r>
          </w:p>
          <w:p w:rsidR="00F2026D" w:rsidRPr="00CF11F1" w:rsidRDefault="00F2026D" w:rsidP="00E560FD">
            <w:pPr>
              <w:ind w:left="720"/>
              <w:contextualSpacing/>
              <w:jc w:val="both"/>
              <w:rPr>
                <w:rFonts w:ascii="Arial" w:eastAsia="Arial Unicode MS" w:hAnsi="Arial" w:cs="Arial"/>
                <w:sz w:val="24"/>
                <w:szCs w:val="24"/>
              </w:rPr>
            </w:pPr>
          </w:p>
        </w:tc>
        <w:tc>
          <w:tcPr>
            <w:tcW w:w="3220"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ind w:left="720"/>
              <w:contextualSpacing/>
              <w:jc w:val="both"/>
              <w:rPr>
                <w:rFonts w:ascii="Arial" w:eastAsia="Calibri" w:hAnsi="Arial" w:cs="Arial"/>
                <w:bCs/>
                <w:sz w:val="24"/>
                <w:szCs w:val="24"/>
              </w:rPr>
            </w:pPr>
          </w:p>
          <w:p w:rsidR="00F2026D" w:rsidRPr="00CF11F1" w:rsidRDefault="00F2026D" w:rsidP="00E560FD">
            <w:pPr>
              <w:contextualSpacing/>
              <w:jc w:val="both"/>
              <w:rPr>
                <w:rFonts w:ascii="Arial" w:eastAsia="Arial Unicode MS" w:hAnsi="Arial" w:cs="Arial"/>
                <w:sz w:val="24"/>
                <w:szCs w:val="24"/>
              </w:rPr>
            </w:pPr>
            <w:r w:rsidRPr="00CF11F1">
              <w:rPr>
                <w:rFonts w:ascii="Arial" w:eastAsia="Calibri" w:hAnsi="Arial" w:cs="Arial"/>
                <w:bCs/>
                <w:sz w:val="24"/>
                <w:szCs w:val="24"/>
              </w:rPr>
              <w:t>Adaptación de lecturas y representaciones, sobre el acompañamiento que hizo Dios en relación con su pueblo elegido.</w:t>
            </w:r>
          </w:p>
        </w:tc>
        <w:tc>
          <w:tcPr>
            <w:tcW w:w="3216"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ind w:left="720"/>
              <w:contextualSpacing/>
              <w:rPr>
                <w:rFonts w:ascii="Arial" w:eastAsia="Calibri" w:hAnsi="Arial" w:cs="Arial"/>
                <w:sz w:val="24"/>
                <w:szCs w:val="24"/>
              </w:rPr>
            </w:pPr>
          </w:p>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 xml:space="preserve">Crea sus propias  oraciones como medio para   comunicarse con  </w:t>
            </w:r>
          </w:p>
          <w:p w:rsidR="00F2026D" w:rsidRPr="00CF11F1" w:rsidRDefault="00F2026D" w:rsidP="00E560FD">
            <w:pPr>
              <w:ind w:left="720"/>
              <w:contextualSpacing/>
              <w:rPr>
                <w:rFonts w:ascii="Arial" w:eastAsia="Calibri" w:hAnsi="Arial" w:cs="Arial"/>
                <w:sz w:val="24"/>
                <w:szCs w:val="24"/>
              </w:rPr>
            </w:pPr>
            <w:r w:rsidRPr="00CF11F1">
              <w:rPr>
                <w:rFonts w:ascii="Arial" w:eastAsia="Calibri" w:hAnsi="Arial" w:cs="Arial"/>
                <w:sz w:val="24"/>
                <w:szCs w:val="24"/>
              </w:rPr>
              <w:t>Dios.</w:t>
            </w:r>
          </w:p>
          <w:p w:rsidR="00F2026D" w:rsidRPr="00CF11F1" w:rsidRDefault="00F2026D" w:rsidP="00E560FD">
            <w:pPr>
              <w:ind w:left="720"/>
              <w:contextualSpacing/>
              <w:jc w:val="both"/>
              <w:rPr>
                <w:rFonts w:ascii="Arial" w:eastAsia="Arial Unicode MS" w:hAnsi="Arial" w:cs="Arial"/>
                <w:sz w:val="24"/>
                <w:szCs w:val="24"/>
              </w:rPr>
            </w:pPr>
          </w:p>
        </w:tc>
      </w:tr>
      <w:tr w:rsidR="00F2026D" w:rsidRPr="00CF11F1" w:rsidTr="00E560FD">
        <w:tc>
          <w:tcPr>
            <w:tcW w:w="1504"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Pr>
                <w:rFonts w:ascii="Arial" w:eastAsia="Arial Unicode MS" w:hAnsi="Arial" w:cs="Arial"/>
                <w:sz w:val="24"/>
                <w:szCs w:val="24"/>
              </w:rPr>
              <w:t>TERC</w:t>
            </w:r>
            <w:r w:rsidRPr="00CF11F1">
              <w:rPr>
                <w:rFonts w:ascii="Arial" w:eastAsia="Arial Unicode MS" w:hAnsi="Arial" w:cs="Arial"/>
                <w:sz w:val="24"/>
                <w:szCs w:val="24"/>
              </w:rPr>
              <w:t>R PERIODO</w:t>
            </w:r>
          </w:p>
        </w:tc>
        <w:tc>
          <w:tcPr>
            <w:tcW w:w="2378"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la vocación de Jesús una propuesta de vida para el ser humano</w:t>
            </w:r>
          </w:p>
          <w:p w:rsidR="00F2026D" w:rsidRPr="00CF11F1" w:rsidRDefault="00F2026D" w:rsidP="00E560FD">
            <w:pPr>
              <w:ind w:left="720"/>
              <w:contextualSpacing/>
              <w:jc w:val="both"/>
              <w:rPr>
                <w:rFonts w:ascii="Arial" w:eastAsia="Arial Unicode MS" w:hAnsi="Arial" w:cs="Arial"/>
                <w:sz w:val="24"/>
                <w:szCs w:val="24"/>
              </w:rPr>
            </w:pPr>
          </w:p>
        </w:tc>
        <w:tc>
          <w:tcPr>
            <w:tcW w:w="2904"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t>Comprensión de  Jesús como una propuesta y una  respuesta de vida para el ser humano  que busca realizarse como persona.</w:t>
            </w:r>
          </w:p>
        </w:tc>
        <w:tc>
          <w:tcPr>
            <w:tcW w:w="3220"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jc w:val="both"/>
              <w:rPr>
                <w:rFonts w:ascii="Arial" w:eastAsia="Arial Unicode MS" w:hAnsi="Arial" w:cs="Arial"/>
                <w:sz w:val="24"/>
                <w:szCs w:val="24"/>
              </w:rPr>
            </w:pPr>
            <w:r w:rsidRPr="00CF11F1">
              <w:rPr>
                <w:rFonts w:ascii="Arial" w:eastAsia="Calibri" w:hAnsi="Arial" w:cs="Arial"/>
                <w:sz w:val="24"/>
                <w:szCs w:val="24"/>
              </w:rPr>
              <w:t>Da razón del contenido  y mensaje de algunos  textos bíblicos referentes al seguimiento de Jesús.</w:t>
            </w:r>
          </w:p>
        </w:tc>
        <w:tc>
          <w:tcPr>
            <w:tcW w:w="3216"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jc w:val="both"/>
              <w:rPr>
                <w:rFonts w:ascii="Arial" w:eastAsia="Arial Unicode MS" w:hAnsi="Arial" w:cs="Arial"/>
                <w:sz w:val="24"/>
                <w:szCs w:val="24"/>
              </w:rPr>
            </w:pPr>
            <w:r w:rsidRPr="00CF11F1">
              <w:rPr>
                <w:rFonts w:ascii="Arial" w:eastAsia="Calibri" w:hAnsi="Arial" w:cs="Arial"/>
                <w:sz w:val="24"/>
                <w:szCs w:val="24"/>
              </w:rPr>
              <w:t>Inspira su comportamiento en  la persona de   Jesús.</w:t>
            </w:r>
          </w:p>
        </w:tc>
      </w:tr>
      <w:tr w:rsidR="00F2026D" w:rsidRPr="00CF11F1" w:rsidTr="00E560FD">
        <w:tc>
          <w:tcPr>
            <w:tcW w:w="1504"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Arial Unicode MS" w:hAnsi="Arial" w:cs="Arial"/>
                <w:sz w:val="24"/>
                <w:szCs w:val="24"/>
              </w:rPr>
            </w:pPr>
            <w:r w:rsidRPr="00CF11F1">
              <w:rPr>
                <w:rFonts w:ascii="Arial" w:eastAsia="Arial Unicode MS" w:hAnsi="Arial" w:cs="Arial"/>
                <w:sz w:val="24"/>
                <w:szCs w:val="24"/>
              </w:rPr>
              <w:t>CUARTO PERIODO</w:t>
            </w:r>
          </w:p>
          <w:p w:rsidR="00F2026D" w:rsidRPr="00CF11F1" w:rsidRDefault="00F2026D" w:rsidP="00E560FD">
            <w:pPr>
              <w:ind w:left="720"/>
              <w:contextualSpacing/>
              <w:jc w:val="center"/>
              <w:rPr>
                <w:rFonts w:ascii="Arial" w:eastAsia="Arial Unicode MS" w:hAnsi="Arial" w:cs="Arial"/>
                <w:sz w:val="24"/>
                <w:szCs w:val="24"/>
              </w:rPr>
            </w:pPr>
          </w:p>
        </w:tc>
        <w:tc>
          <w:tcPr>
            <w:tcW w:w="2378"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jc w:val="both"/>
              <w:rPr>
                <w:rFonts w:ascii="Arial" w:eastAsia="Calibri" w:hAnsi="Arial" w:cs="Arial"/>
                <w:sz w:val="24"/>
                <w:szCs w:val="24"/>
              </w:rPr>
            </w:pPr>
            <w:r w:rsidRPr="00CF11F1">
              <w:rPr>
                <w:rFonts w:ascii="Arial" w:eastAsia="Calibri" w:hAnsi="Arial" w:cs="Arial"/>
                <w:sz w:val="24"/>
                <w:szCs w:val="24"/>
              </w:rPr>
              <w:t>vocación de la iglesia y las vocaciones en la iglesia</w:t>
            </w:r>
          </w:p>
          <w:p w:rsidR="00F2026D" w:rsidRPr="00CF11F1" w:rsidRDefault="00F2026D" w:rsidP="00E560FD">
            <w:pPr>
              <w:ind w:left="720"/>
              <w:contextualSpacing/>
              <w:rPr>
                <w:rFonts w:ascii="Arial" w:eastAsia="Arial Unicode MS" w:hAnsi="Arial" w:cs="Arial"/>
                <w:sz w:val="24"/>
                <w:szCs w:val="24"/>
              </w:rPr>
            </w:pPr>
          </w:p>
        </w:tc>
        <w:tc>
          <w:tcPr>
            <w:tcW w:w="2904"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t>Distinguir  las   características de   la  Iglesia  y  sus diferencias con las confesiones  religiosas no cristianas.</w:t>
            </w:r>
          </w:p>
        </w:tc>
        <w:tc>
          <w:tcPr>
            <w:tcW w:w="3220"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Expresar  razones y  convicciones sobre su   pertenencia a la Iglesia.</w:t>
            </w:r>
          </w:p>
          <w:p w:rsidR="00F2026D" w:rsidRPr="00CF11F1" w:rsidRDefault="00F2026D" w:rsidP="00E560FD">
            <w:pPr>
              <w:ind w:left="720"/>
              <w:contextualSpacing/>
              <w:jc w:val="both"/>
              <w:rPr>
                <w:rFonts w:ascii="Arial" w:eastAsia="Arial Unicode MS" w:hAnsi="Arial" w:cs="Arial"/>
                <w:sz w:val="24"/>
                <w:szCs w:val="24"/>
              </w:rPr>
            </w:pPr>
          </w:p>
        </w:tc>
        <w:tc>
          <w:tcPr>
            <w:tcW w:w="3216"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 xml:space="preserve">Manifiesta sentido de pertenencia a la  Iglesia. </w:t>
            </w:r>
          </w:p>
          <w:p w:rsidR="00F2026D" w:rsidRPr="00CF11F1" w:rsidRDefault="00F2026D" w:rsidP="00E560FD">
            <w:pPr>
              <w:ind w:left="720"/>
              <w:contextualSpacing/>
              <w:jc w:val="both"/>
              <w:rPr>
                <w:rFonts w:ascii="Arial" w:eastAsia="Arial Unicode MS" w:hAnsi="Arial" w:cs="Arial"/>
                <w:sz w:val="24"/>
                <w:szCs w:val="24"/>
              </w:rPr>
            </w:pPr>
          </w:p>
        </w:tc>
      </w:tr>
      <w:tr w:rsidR="00F2026D" w:rsidRPr="00CF11F1" w:rsidTr="00E560FD">
        <w:tc>
          <w:tcPr>
            <w:tcW w:w="1504" w:type="dxa"/>
            <w:tcBorders>
              <w:top w:val="single" w:sz="4" w:space="0" w:color="000000"/>
              <w:left w:val="single" w:sz="4" w:space="0" w:color="000000"/>
              <w:bottom w:val="single" w:sz="4" w:space="0" w:color="000000"/>
              <w:right w:val="single" w:sz="4" w:space="0" w:color="000000"/>
            </w:tcBorders>
          </w:tcPr>
          <w:p w:rsidR="00F2026D" w:rsidRPr="008C1D39" w:rsidRDefault="00F2026D" w:rsidP="00E560FD">
            <w:pPr>
              <w:contextualSpacing/>
              <w:rPr>
                <w:rFonts w:ascii="Arial" w:eastAsia="Arial Unicode MS" w:hAnsi="Arial" w:cs="Arial"/>
              </w:rPr>
            </w:pPr>
            <w:r>
              <w:rPr>
                <w:rFonts w:ascii="Arial" w:eastAsia="Arial Unicode MS" w:hAnsi="Arial" w:cs="Arial"/>
              </w:rPr>
              <w:t>GRADO</w:t>
            </w:r>
            <w:r w:rsidRPr="008C1D39">
              <w:rPr>
                <w:rFonts w:ascii="Arial" w:eastAsia="Arial Unicode MS" w:hAnsi="Arial" w:cs="Arial"/>
              </w:rPr>
              <w:t>5</w:t>
            </w:r>
            <w:r>
              <w:rPr>
                <w:rFonts w:ascii="Arial" w:eastAsia="Arial Unicode MS" w:hAnsi="Arial" w:cs="Arial"/>
              </w:rPr>
              <w:t xml:space="preserve"> </w:t>
            </w:r>
            <w:r w:rsidRPr="008C1D39">
              <w:rPr>
                <w:rFonts w:ascii="Arial" w:eastAsia="Arial Unicode MS" w:hAnsi="Arial" w:cs="Arial"/>
              </w:rPr>
              <w:t>PRIMER</w:t>
            </w:r>
          </w:p>
          <w:p w:rsidR="00F2026D" w:rsidRPr="00CF11F1" w:rsidRDefault="00F2026D" w:rsidP="00E560FD">
            <w:pPr>
              <w:contextualSpacing/>
              <w:rPr>
                <w:rFonts w:ascii="Arial" w:eastAsia="Arial Unicode MS" w:hAnsi="Arial" w:cs="Arial"/>
                <w:sz w:val="24"/>
                <w:szCs w:val="24"/>
              </w:rPr>
            </w:pPr>
            <w:r w:rsidRPr="008C1D39">
              <w:rPr>
                <w:rFonts w:ascii="Arial" w:eastAsia="Arial Unicode MS" w:hAnsi="Arial" w:cs="Arial"/>
              </w:rPr>
              <w:t>PERIODO</w:t>
            </w:r>
          </w:p>
        </w:tc>
        <w:tc>
          <w:tcPr>
            <w:tcW w:w="2378"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t>El testimonio, manifestación de la autenticidad humana</w:t>
            </w:r>
          </w:p>
        </w:tc>
        <w:tc>
          <w:tcPr>
            <w:tcW w:w="2904"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t>Reconocimiento de la  realidad histórica y  entre los pueblos  creyentes y los que no lo son.</w:t>
            </w:r>
          </w:p>
        </w:tc>
        <w:tc>
          <w:tcPr>
            <w:tcW w:w="3220"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Investigar  y confronta la diferencia entre el testimonio positivo y negativo de los pueblos y culturas.</w:t>
            </w:r>
          </w:p>
          <w:p w:rsidR="00F2026D" w:rsidRPr="00CF11F1" w:rsidRDefault="00F2026D" w:rsidP="00E560FD">
            <w:pPr>
              <w:ind w:left="720"/>
              <w:contextualSpacing/>
              <w:jc w:val="both"/>
              <w:rPr>
                <w:rFonts w:ascii="Arial" w:eastAsia="Arial Unicode MS" w:hAnsi="Arial" w:cs="Arial"/>
                <w:sz w:val="24"/>
                <w:szCs w:val="24"/>
              </w:rPr>
            </w:pPr>
          </w:p>
          <w:p w:rsidR="00F2026D" w:rsidRPr="00CF11F1" w:rsidRDefault="00F2026D" w:rsidP="00E560FD">
            <w:pPr>
              <w:ind w:left="720"/>
              <w:contextualSpacing/>
              <w:jc w:val="both"/>
              <w:rPr>
                <w:rFonts w:ascii="Arial" w:eastAsia="Arial Unicode MS" w:hAnsi="Arial" w:cs="Arial"/>
                <w:sz w:val="24"/>
                <w:szCs w:val="24"/>
              </w:rPr>
            </w:pPr>
          </w:p>
          <w:p w:rsidR="00F2026D" w:rsidRPr="00CF11F1" w:rsidRDefault="00F2026D" w:rsidP="00E560FD">
            <w:pPr>
              <w:ind w:left="720"/>
              <w:contextualSpacing/>
              <w:jc w:val="both"/>
              <w:rPr>
                <w:rFonts w:ascii="Arial" w:eastAsia="Arial Unicode MS" w:hAnsi="Arial" w:cs="Arial"/>
                <w:sz w:val="24"/>
                <w:szCs w:val="24"/>
              </w:rPr>
            </w:pPr>
          </w:p>
        </w:tc>
        <w:tc>
          <w:tcPr>
            <w:tcW w:w="3216"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lastRenderedPageBreak/>
              <w:t>Reconoce  cuando ha  dado un buen  o mal  testimonio frente a los  que lo rodean</w:t>
            </w:r>
          </w:p>
          <w:p w:rsidR="00F2026D" w:rsidRPr="00CF11F1" w:rsidRDefault="00F2026D" w:rsidP="00E560FD">
            <w:pPr>
              <w:ind w:left="720"/>
              <w:contextualSpacing/>
              <w:jc w:val="both"/>
              <w:rPr>
                <w:rFonts w:ascii="Arial" w:eastAsia="Arial Unicode MS" w:hAnsi="Arial" w:cs="Arial"/>
                <w:sz w:val="24"/>
                <w:szCs w:val="24"/>
              </w:rPr>
            </w:pPr>
          </w:p>
        </w:tc>
      </w:tr>
      <w:tr w:rsidR="00F2026D" w:rsidRPr="00CF11F1" w:rsidTr="00E560FD">
        <w:tc>
          <w:tcPr>
            <w:tcW w:w="1504" w:type="dxa"/>
            <w:tcBorders>
              <w:top w:val="single" w:sz="4" w:space="0" w:color="000000"/>
              <w:left w:val="single" w:sz="4" w:space="0" w:color="000000"/>
              <w:bottom w:val="single" w:sz="4" w:space="0" w:color="000000"/>
              <w:right w:val="single" w:sz="4" w:space="0" w:color="000000"/>
            </w:tcBorders>
          </w:tcPr>
          <w:p w:rsidR="00F2026D" w:rsidRPr="008C1D39" w:rsidRDefault="00F2026D" w:rsidP="00E560FD">
            <w:pPr>
              <w:contextualSpacing/>
              <w:rPr>
                <w:rFonts w:ascii="Arial" w:eastAsia="Arial Unicode MS" w:hAnsi="Arial" w:cs="Arial"/>
              </w:rPr>
            </w:pPr>
            <w:r w:rsidRPr="008C1D39">
              <w:rPr>
                <w:rFonts w:ascii="Arial" w:eastAsia="Arial Unicode MS" w:hAnsi="Arial" w:cs="Arial"/>
              </w:rPr>
              <w:lastRenderedPageBreak/>
              <w:t>SEGUNDO</w:t>
            </w:r>
          </w:p>
          <w:p w:rsidR="00F2026D" w:rsidRPr="008C1D39" w:rsidRDefault="00F2026D" w:rsidP="00E560FD">
            <w:pPr>
              <w:contextualSpacing/>
              <w:rPr>
                <w:rFonts w:ascii="Arial" w:eastAsia="Arial Unicode MS" w:hAnsi="Arial" w:cs="Arial"/>
              </w:rPr>
            </w:pPr>
            <w:r w:rsidRPr="008C1D39">
              <w:rPr>
                <w:rFonts w:ascii="Arial" w:eastAsia="Arial Unicode MS" w:hAnsi="Arial" w:cs="Arial"/>
              </w:rPr>
              <w:t>PERIODO</w:t>
            </w:r>
          </w:p>
          <w:p w:rsidR="00F2026D" w:rsidRPr="00CF11F1" w:rsidRDefault="00F2026D" w:rsidP="00E560FD">
            <w:pPr>
              <w:ind w:left="720"/>
              <w:contextualSpacing/>
              <w:jc w:val="center"/>
              <w:rPr>
                <w:rFonts w:ascii="Arial" w:eastAsia="Arial Unicode MS" w:hAnsi="Arial" w:cs="Arial"/>
                <w:sz w:val="24"/>
                <w:szCs w:val="24"/>
              </w:rPr>
            </w:pPr>
          </w:p>
        </w:tc>
        <w:tc>
          <w:tcPr>
            <w:tcW w:w="2378"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El testimonio de Jesús cuestiona e invita al hombre a seguirlo</w:t>
            </w:r>
          </w:p>
        </w:tc>
        <w:tc>
          <w:tcPr>
            <w:tcW w:w="2904"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Reconocimiento de temas centrales en la enseñanza de los profetas.</w:t>
            </w:r>
          </w:p>
          <w:p w:rsidR="00F2026D" w:rsidRPr="00CF11F1" w:rsidRDefault="00F2026D" w:rsidP="00E560FD">
            <w:pPr>
              <w:ind w:left="720"/>
              <w:contextualSpacing/>
              <w:rPr>
                <w:rFonts w:ascii="Arial" w:eastAsia="Calibri" w:hAnsi="Arial" w:cs="Arial"/>
                <w:sz w:val="24"/>
                <w:szCs w:val="24"/>
              </w:rPr>
            </w:pPr>
          </w:p>
          <w:p w:rsidR="00F2026D" w:rsidRPr="00CF11F1" w:rsidRDefault="00F2026D" w:rsidP="00E560FD">
            <w:pPr>
              <w:ind w:left="720"/>
              <w:contextualSpacing/>
              <w:jc w:val="both"/>
              <w:rPr>
                <w:rFonts w:ascii="Arial" w:eastAsia="Arial Unicode MS" w:hAnsi="Arial" w:cs="Arial"/>
                <w:sz w:val="24"/>
                <w:szCs w:val="24"/>
              </w:rPr>
            </w:pPr>
          </w:p>
        </w:tc>
        <w:tc>
          <w:tcPr>
            <w:tcW w:w="3220"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jc w:val="both"/>
              <w:rPr>
                <w:rFonts w:ascii="Arial" w:eastAsia="Arial Unicode MS" w:hAnsi="Arial" w:cs="Arial"/>
                <w:sz w:val="24"/>
                <w:szCs w:val="24"/>
              </w:rPr>
            </w:pPr>
            <w:r w:rsidRPr="00CF11F1">
              <w:rPr>
                <w:rFonts w:ascii="Arial" w:eastAsia="Calibri" w:hAnsi="Arial" w:cs="Arial"/>
                <w:sz w:val="24"/>
                <w:szCs w:val="24"/>
              </w:rPr>
              <w:t>Relacionar la enseñanza de los  profetas con el contexto y las  situaciones del pueblo de Israel.</w:t>
            </w:r>
          </w:p>
        </w:tc>
        <w:tc>
          <w:tcPr>
            <w:tcW w:w="3216"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jc w:val="both"/>
              <w:rPr>
                <w:rFonts w:ascii="Arial" w:eastAsia="Calibri" w:hAnsi="Arial" w:cs="Arial"/>
                <w:bCs/>
                <w:sz w:val="24"/>
                <w:szCs w:val="24"/>
              </w:rPr>
            </w:pPr>
            <w:r w:rsidRPr="00CF11F1">
              <w:rPr>
                <w:rFonts w:ascii="Arial" w:eastAsia="Calibri" w:hAnsi="Arial" w:cs="Arial"/>
                <w:sz w:val="24"/>
                <w:szCs w:val="24"/>
              </w:rPr>
              <w:t>Comparte sus experiencias más significativas cuando  ha dado testimonio  de la verdad o ha  defendido a alguien.</w:t>
            </w:r>
          </w:p>
        </w:tc>
      </w:tr>
      <w:tr w:rsidR="00F2026D" w:rsidRPr="00CF11F1" w:rsidTr="00E560FD">
        <w:tc>
          <w:tcPr>
            <w:tcW w:w="1504" w:type="dxa"/>
            <w:tcBorders>
              <w:top w:val="single" w:sz="4" w:space="0" w:color="000000"/>
              <w:left w:val="single" w:sz="4" w:space="0" w:color="000000"/>
              <w:bottom w:val="single" w:sz="4" w:space="0" w:color="000000"/>
              <w:right w:val="single" w:sz="4" w:space="0" w:color="000000"/>
            </w:tcBorders>
            <w:hideMark/>
          </w:tcPr>
          <w:p w:rsidR="00F2026D" w:rsidRPr="008C1D39" w:rsidRDefault="00F2026D" w:rsidP="00E560FD">
            <w:pPr>
              <w:contextualSpacing/>
              <w:rPr>
                <w:rFonts w:ascii="Arial" w:eastAsia="Arial Unicode MS" w:hAnsi="Arial" w:cs="Arial"/>
              </w:rPr>
            </w:pPr>
            <w:r w:rsidRPr="008C1D39">
              <w:rPr>
                <w:rFonts w:ascii="Arial" w:eastAsia="Arial Unicode MS" w:hAnsi="Arial" w:cs="Arial"/>
              </w:rPr>
              <w:t>TERCER PÉRIODO</w:t>
            </w:r>
          </w:p>
        </w:tc>
        <w:tc>
          <w:tcPr>
            <w:tcW w:w="2378"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t>Jesucristo como testigo  de Dios y Padre en la historia.</w:t>
            </w:r>
          </w:p>
          <w:p w:rsidR="00F2026D" w:rsidRPr="00CF11F1" w:rsidRDefault="00F2026D" w:rsidP="00E560FD">
            <w:pPr>
              <w:ind w:left="720"/>
              <w:contextualSpacing/>
              <w:jc w:val="both"/>
              <w:rPr>
                <w:rFonts w:ascii="Arial" w:eastAsia="Arial Unicode MS" w:hAnsi="Arial" w:cs="Arial"/>
                <w:sz w:val="24"/>
                <w:szCs w:val="24"/>
              </w:rPr>
            </w:pPr>
          </w:p>
          <w:p w:rsidR="00F2026D" w:rsidRPr="00CF11F1" w:rsidRDefault="00F2026D" w:rsidP="00E560FD">
            <w:pPr>
              <w:ind w:left="720"/>
              <w:contextualSpacing/>
              <w:jc w:val="both"/>
              <w:rPr>
                <w:rFonts w:ascii="Arial" w:eastAsia="Arial Unicode MS" w:hAnsi="Arial" w:cs="Arial"/>
                <w:sz w:val="24"/>
                <w:szCs w:val="24"/>
              </w:rPr>
            </w:pPr>
          </w:p>
        </w:tc>
        <w:tc>
          <w:tcPr>
            <w:tcW w:w="2904"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t>Interpretación de la  diferencia entre la  imagen que tenían los Judíos de Dios  en el Antiguo y la  que Jesús reveló en el nuevo testamento.</w:t>
            </w:r>
          </w:p>
        </w:tc>
        <w:tc>
          <w:tcPr>
            <w:tcW w:w="3220"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Distinguir las diversas vocaciones y testimonios a que estamos llamados los cristianos por Jesús.</w:t>
            </w:r>
          </w:p>
          <w:p w:rsidR="00F2026D" w:rsidRPr="00CF11F1" w:rsidRDefault="00F2026D" w:rsidP="00E560FD">
            <w:pPr>
              <w:ind w:left="720"/>
              <w:contextualSpacing/>
              <w:jc w:val="both"/>
              <w:rPr>
                <w:rFonts w:ascii="Arial" w:eastAsia="Arial Unicode MS" w:hAnsi="Arial" w:cs="Arial"/>
                <w:sz w:val="24"/>
                <w:szCs w:val="24"/>
              </w:rPr>
            </w:pPr>
          </w:p>
        </w:tc>
        <w:tc>
          <w:tcPr>
            <w:tcW w:w="3216"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Reflexiona sobre su  proyecto  de vida  cristiana basado en las bienaventuranzas.</w:t>
            </w:r>
          </w:p>
          <w:p w:rsidR="00F2026D" w:rsidRPr="00CF11F1" w:rsidRDefault="00F2026D" w:rsidP="00E560FD">
            <w:pPr>
              <w:ind w:left="720"/>
              <w:contextualSpacing/>
              <w:jc w:val="both"/>
              <w:rPr>
                <w:rFonts w:ascii="Arial" w:eastAsia="Arial Unicode MS" w:hAnsi="Arial" w:cs="Arial"/>
                <w:sz w:val="24"/>
                <w:szCs w:val="24"/>
              </w:rPr>
            </w:pPr>
          </w:p>
        </w:tc>
      </w:tr>
      <w:tr w:rsidR="00F2026D" w:rsidRPr="00CF11F1" w:rsidTr="00E560FD">
        <w:tc>
          <w:tcPr>
            <w:tcW w:w="1504" w:type="dxa"/>
            <w:tcBorders>
              <w:top w:val="single" w:sz="4" w:space="0" w:color="000000"/>
              <w:left w:val="single" w:sz="4" w:space="0" w:color="000000"/>
              <w:bottom w:val="single" w:sz="4" w:space="0" w:color="000000"/>
              <w:right w:val="single" w:sz="4" w:space="0" w:color="000000"/>
            </w:tcBorders>
            <w:hideMark/>
          </w:tcPr>
          <w:p w:rsidR="00F2026D" w:rsidRPr="008C1D39" w:rsidRDefault="00F2026D" w:rsidP="00E560FD">
            <w:pPr>
              <w:contextualSpacing/>
              <w:rPr>
                <w:rFonts w:ascii="Arial" w:eastAsia="Arial Unicode MS" w:hAnsi="Arial" w:cs="Arial"/>
                <w:sz w:val="20"/>
                <w:szCs w:val="20"/>
              </w:rPr>
            </w:pPr>
            <w:r w:rsidRPr="008C1D39">
              <w:rPr>
                <w:rFonts w:ascii="Arial" w:eastAsia="Arial Unicode MS" w:hAnsi="Arial" w:cs="Arial"/>
                <w:sz w:val="20"/>
                <w:szCs w:val="20"/>
              </w:rPr>
              <w:t>CUARTO PERIODO</w:t>
            </w:r>
          </w:p>
        </w:tc>
        <w:tc>
          <w:tcPr>
            <w:tcW w:w="2378"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jc w:val="both"/>
              <w:rPr>
                <w:rFonts w:ascii="Arial" w:eastAsia="Calibri" w:hAnsi="Arial" w:cs="Arial"/>
                <w:sz w:val="24"/>
                <w:szCs w:val="24"/>
              </w:rPr>
            </w:pPr>
            <w:r w:rsidRPr="00CF11F1">
              <w:rPr>
                <w:rFonts w:ascii="Arial" w:eastAsia="Calibri" w:hAnsi="Arial" w:cs="Arial"/>
                <w:sz w:val="24"/>
                <w:szCs w:val="24"/>
              </w:rPr>
              <w:t>El testimonio de la iglesia confirma la fe del cristiano</w:t>
            </w:r>
          </w:p>
          <w:p w:rsidR="00F2026D" w:rsidRPr="00CF11F1" w:rsidRDefault="00F2026D" w:rsidP="00E560FD">
            <w:pPr>
              <w:ind w:left="720"/>
              <w:contextualSpacing/>
              <w:jc w:val="both"/>
              <w:rPr>
                <w:rFonts w:ascii="Arial" w:eastAsia="Arial Unicode MS" w:hAnsi="Arial" w:cs="Arial"/>
                <w:sz w:val="24"/>
                <w:szCs w:val="24"/>
              </w:rPr>
            </w:pPr>
          </w:p>
          <w:p w:rsidR="00F2026D" w:rsidRPr="00CF11F1" w:rsidRDefault="00F2026D" w:rsidP="00E560FD">
            <w:pPr>
              <w:ind w:left="720"/>
              <w:contextualSpacing/>
              <w:jc w:val="both"/>
              <w:rPr>
                <w:rFonts w:ascii="Arial" w:eastAsia="Arial Unicode MS" w:hAnsi="Arial" w:cs="Arial"/>
                <w:sz w:val="24"/>
                <w:szCs w:val="24"/>
              </w:rPr>
            </w:pPr>
          </w:p>
          <w:p w:rsidR="00F2026D" w:rsidRPr="00CF11F1" w:rsidRDefault="00F2026D" w:rsidP="00E560FD">
            <w:pPr>
              <w:ind w:left="720"/>
              <w:contextualSpacing/>
              <w:jc w:val="both"/>
              <w:rPr>
                <w:rFonts w:ascii="Arial" w:eastAsia="Arial Unicode MS" w:hAnsi="Arial" w:cs="Arial"/>
                <w:sz w:val="24"/>
                <w:szCs w:val="24"/>
              </w:rPr>
            </w:pPr>
          </w:p>
        </w:tc>
        <w:tc>
          <w:tcPr>
            <w:tcW w:w="2904" w:type="dxa"/>
            <w:tcBorders>
              <w:top w:val="single" w:sz="4" w:space="0" w:color="000000"/>
              <w:left w:val="single" w:sz="4" w:space="0" w:color="000000"/>
              <w:bottom w:val="single" w:sz="4" w:space="0" w:color="000000"/>
              <w:right w:val="single" w:sz="4" w:space="0" w:color="000000"/>
            </w:tcBorders>
          </w:tcPr>
          <w:p w:rsidR="00F2026D" w:rsidRPr="00CF11F1" w:rsidRDefault="00F2026D" w:rsidP="00E560FD">
            <w:pPr>
              <w:contextualSpacing/>
              <w:rPr>
                <w:rFonts w:ascii="Arial" w:eastAsia="Calibri" w:hAnsi="Arial" w:cs="Arial"/>
                <w:sz w:val="24"/>
                <w:szCs w:val="24"/>
              </w:rPr>
            </w:pPr>
            <w:r w:rsidRPr="00CF11F1">
              <w:rPr>
                <w:rFonts w:ascii="Arial" w:eastAsia="Calibri" w:hAnsi="Arial" w:cs="Arial"/>
                <w:sz w:val="24"/>
                <w:szCs w:val="24"/>
              </w:rPr>
              <w:t>Identificar  la historia de las primeras  comunidades cristianas.</w:t>
            </w:r>
          </w:p>
          <w:p w:rsidR="00F2026D" w:rsidRPr="00CF11F1" w:rsidRDefault="00F2026D" w:rsidP="00E560FD">
            <w:pPr>
              <w:ind w:left="720"/>
              <w:contextualSpacing/>
              <w:jc w:val="both"/>
              <w:rPr>
                <w:rFonts w:ascii="Arial" w:eastAsia="Arial Unicode MS" w:hAnsi="Arial" w:cs="Arial"/>
                <w:sz w:val="24"/>
                <w:szCs w:val="24"/>
              </w:rPr>
            </w:pPr>
          </w:p>
        </w:tc>
        <w:tc>
          <w:tcPr>
            <w:tcW w:w="3220"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t>Distinguir  los  sacramentos que ayudan a la iniciación cristiana, los que  fortalecen y santifican   los diversos estados de  vida.</w:t>
            </w:r>
          </w:p>
        </w:tc>
        <w:tc>
          <w:tcPr>
            <w:tcW w:w="3216" w:type="dxa"/>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contextualSpacing/>
              <w:rPr>
                <w:rFonts w:ascii="Arial" w:eastAsia="Arial Unicode MS" w:hAnsi="Arial" w:cs="Arial"/>
                <w:sz w:val="24"/>
                <w:szCs w:val="24"/>
              </w:rPr>
            </w:pPr>
            <w:r w:rsidRPr="00CF11F1">
              <w:rPr>
                <w:rFonts w:ascii="Arial" w:eastAsia="Calibri" w:hAnsi="Arial" w:cs="Arial"/>
                <w:sz w:val="24"/>
                <w:szCs w:val="24"/>
              </w:rPr>
              <w:t xml:space="preserve">Valora el  sacramento de la    Eucaristía   como  vínculo de amor de  los testigos de   Cristo. </w:t>
            </w:r>
          </w:p>
        </w:tc>
      </w:tr>
    </w:tbl>
    <w:tbl>
      <w:tblPr>
        <w:tblpPr w:leftFromText="141" w:rightFromText="141" w:vertAnchor="text" w:horzAnchor="margin" w:tblpY="481"/>
        <w:tblW w:w="13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9594"/>
        <w:tblLook w:val="04A0"/>
      </w:tblPr>
      <w:tblGrid>
        <w:gridCol w:w="13222"/>
      </w:tblGrid>
      <w:tr w:rsidR="00F2026D" w:rsidRPr="003A08BD" w:rsidTr="00F2026D">
        <w:trPr>
          <w:trHeight w:val="3110"/>
        </w:trPr>
        <w:tc>
          <w:tcPr>
            <w:tcW w:w="132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026D" w:rsidRPr="003A08BD" w:rsidRDefault="00F2026D" w:rsidP="00E560FD">
            <w:pPr>
              <w:shd w:val="clear" w:color="auto" w:fill="FFFFFF" w:themeFill="background1"/>
              <w:jc w:val="both"/>
              <w:rPr>
                <w:rFonts w:ascii="Arial" w:hAnsi="Arial" w:cs="Arial"/>
                <w:b/>
                <w:sz w:val="24"/>
                <w:szCs w:val="24"/>
              </w:rPr>
            </w:pPr>
            <w:r w:rsidRPr="003A08BD">
              <w:rPr>
                <w:rFonts w:ascii="Arial" w:hAnsi="Arial" w:cs="Arial"/>
                <w:b/>
                <w:sz w:val="24"/>
                <w:szCs w:val="24"/>
              </w:rPr>
              <w:lastRenderedPageBreak/>
              <w:t xml:space="preserve">METODOLOGIA Y ESTRATEGIAS: </w:t>
            </w:r>
          </w:p>
          <w:p w:rsidR="00F2026D" w:rsidRPr="003A08BD" w:rsidRDefault="00F2026D" w:rsidP="00E560FD">
            <w:pPr>
              <w:shd w:val="clear" w:color="auto" w:fill="FFFFFF" w:themeFill="background1"/>
              <w:jc w:val="both"/>
              <w:rPr>
                <w:rFonts w:ascii="Arial" w:hAnsi="Arial" w:cs="Arial"/>
                <w:b/>
                <w:sz w:val="24"/>
                <w:szCs w:val="24"/>
              </w:rPr>
            </w:pPr>
          </w:p>
          <w:p w:rsidR="00F2026D" w:rsidRPr="003A08BD" w:rsidRDefault="00F2026D" w:rsidP="00E560FD">
            <w:pPr>
              <w:widowControl w:val="0"/>
              <w:jc w:val="both"/>
              <w:rPr>
                <w:rFonts w:ascii="Arial" w:eastAsia="Calibri" w:hAnsi="Arial" w:cs="Arial"/>
                <w:sz w:val="24"/>
                <w:szCs w:val="24"/>
              </w:rPr>
            </w:pPr>
            <w:r w:rsidRPr="003A08BD">
              <w:rPr>
                <w:rFonts w:ascii="Arial" w:eastAsia="Calibri" w:hAnsi="Arial" w:cs="Arial"/>
                <w:sz w:val="24"/>
                <w:szCs w:val="24"/>
              </w:rPr>
              <w:t>En el área de la ERE la metodología a seguir será:</w:t>
            </w:r>
          </w:p>
          <w:p w:rsidR="00F2026D" w:rsidRPr="003A08BD" w:rsidRDefault="00F2026D" w:rsidP="00E560FD">
            <w:pPr>
              <w:widowControl w:val="0"/>
              <w:jc w:val="both"/>
              <w:rPr>
                <w:rFonts w:ascii="Arial" w:eastAsia="Calibri" w:hAnsi="Arial" w:cs="Arial"/>
                <w:sz w:val="24"/>
                <w:szCs w:val="24"/>
              </w:rPr>
            </w:pPr>
            <w:r w:rsidRPr="003A08BD">
              <w:rPr>
                <w:rFonts w:ascii="Arial" w:eastAsia="Calibri" w:hAnsi="Arial" w:cs="Arial"/>
                <w:sz w:val="24"/>
                <w:szCs w:val="24"/>
              </w:rPr>
              <w:t>Aprendizaje en equipo:</w:t>
            </w:r>
          </w:p>
          <w:p w:rsidR="00F2026D" w:rsidRPr="003A08BD" w:rsidRDefault="00F2026D" w:rsidP="00E560FD">
            <w:pPr>
              <w:widowControl w:val="0"/>
              <w:jc w:val="both"/>
              <w:rPr>
                <w:rFonts w:ascii="Arial" w:eastAsia="Calibri" w:hAnsi="Arial" w:cs="Arial"/>
                <w:sz w:val="24"/>
                <w:szCs w:val="24"/>
              </w:rPr>
            </w:pPr>
            <w:r w:rsidRPr="003A08BD">
              <w:rPr>
                <w:rFonts w:ascii="Arial" w:eastAsia="Calibri" w:hAnsi="Arial" w:cs="Arial"/>
                <w:sz w:val="24"/>
                <w:szCs w:val="24"/>
              </w:rPr>
              <w:t xml:space="preserve">Propuesta que implica trabajo colectivo de discusión permanente, requiere de una apropiación seria de herramientas </w:t>
            </w:r>
          </w:p>
          <w:p w:rsidR="00F2026D" w:rsidRPr="003A08BD" w:rsidRDefault="00F2026D" w:rsidP="00E560FD">
            <w:pPr>
              <w:widowControl w:val="0"/>
              <w:jc w:val="both"/>
              <w:rPr>
                <w:rFonts w:ascii="Arial" w:eastAsia="Calibri" w:hAnsi="Arial" w:cs="Arial"/>
                <w:sz w:val="24"/>
                <w:szCs w:val="24"/>
              </w:rPr>
            </w:pPr>
            <w:r w:rsidRPr="003A08BD">
              <w:rPr>
                <w:rFonts w:ascii="Arial" w:eastAsia="Calibri" w:hAnsi="Arial" w:cs="Arial"/>
                <w:sz w:val="24"/>
                <w:szCs w:val="24"/>
              </w:rPr>
              <w:t xml:space="preserve">Teóricas que se discuten en un grupo determinado de estudiantes quienes desempeñarán diferentes roles siguiendo el </w:t>
            </w:r>
          </w:p>
          <w:p w:rsidR="00F2026D" w:rsidRPr="003A08BD" w:rsidRDefault="00F2026D" w:rsidP="00E560FD">
            <w:pPr>
              <w:widowControl w:val="0"/>
              <w:jc w:val="both"/>
              <w:rPr>
                <w:rFonts w:ascii="Arial" w:eastAsia="Calibri" w:hAnsi="Arial" w:cs="Arial"/>
                <w:sz w:val="24"/>
                <w:szCs w:val="24"/>
              </w:rPr>
            </w:pPr>
            <w:r w:rsidRPr="003A08BD">
              <w:rPr>
                <w:rFonts w:ascii="Arial" w:eastAsia="Calibri" w:hAnsi="Arial" w:cs="Arial"/>
                <w:sz w:val="24"/>
                <w:szCs w:val="24"/>
              </w:rPr>
              <w:t xml:space="preserve">Patrón indicado, esto implica un proceso continuo de retroalimentación entre teoría y </w:t>
            </w:r>
            <w:proofErr w:type="spellStart"/>
            <w:r w:rsidRPr="003A08BD">
              <w:rPr>
                <w:rFonts w:ascii="Arial" w:eastAsia="Calibri" w:hAnsi="Arial" w:cs="Arial"/>
                <w:sz w:val="24"/>
                <w:szCs w:val="24"/>
              </w:rPr>
              <w:t>practica</w:t>
            </w:r>
            <w:proofErr w:type="spellEnd"/>
            <w:r w:rsidRPr="003A08BD">
              <w:rPr>
                <w:rFonts w:ascii="Arial" w:eastAsia="Calibri" w:hAnsi="Arial" w:cs="Arial"/>
                <w:sz w:val="24"/>
                <w:szCs w:val="24"/>
              </w:rPr>
              <w:t xml:space="preserve"> lo que  garantiza que éstos </w:t>
            </w:r>
          </w:p>
          <w:p w:rsidR="00F2026D" w:rsidRPr="003A08BD" w:rsidRDefault="00F2026D" w:rsidP="00E560FD">
            <w:pPr>
              <w:widowControl w:val="0"/>
              <w:jc w:val="both"/>
              <w:rPr>
                <w:rFonts w:ascii="Arial" w:eastAsia="Calibri" w:hAnsi="Arial" w:cs="Arial"/>
                <w:sz w:val="24"/>
                <w:szCs w:val="24"/>
              </w:rPr>
            </w:pPr>
            <w:r w:rsidRPr="003A08BD">
              <w:rPr>
                <w:rFonts w:ascii="Arial" w:eastAsia="Calibri" w:hAnsi="Arial" w:cs="Arial"/>
                <w:sz w:val="24"/>
                <w:szCs w:val="24"/>
              </w:rPr>
              <w:t>Dos aspectos tengan sentido.</w:t>
            </w:r>
          </w:p>
        </w:tc>
      </w:tr>
    </w:tbl>
    <w:p w:rsidR="00F2026D" w:rsidRPr="003A08BD" w:rsidRDefault="00F2026D" w:rsidP="00F2026D">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b/>
          <w:sz w:val="24"/>
          <w:szCs w:val="24"/>
        </w:rPr>
      </w:pPr>
      <w:r w:rsidRPr="003A08BD">
        <w:rPr>
          <w:rFonts w:ascii="Arial" w:hAnsi="Arial" w:cs="Arial"/>
          <w:b/>
          <w:sz w:val="24"/>
          <w:szCs w:val="24"/>
        </w:rPr>
        <w:t>EVALUACIÓN</w:t>
      </w:r>
    </w:p>
    <w:p w:rsidR="00F2026D" w:rsidRPr="003A08BD" w:rsidRDefault="00F2026D" w:rsidP="00F2026D">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La evaluación en la I.E. FE Y ALEGRIA AURES, se concibe como un proceso sistemático y permanente que comprende la búsqueda y obtención de información de diversas fuentes acerca de la calidad del desempeño, avance, rendimiento o logro del estudiante y de la calidad de los procesos empleados por los docentes, la organización y análisis de la información, de su importancia y pertinencia de conformidad con los objetivos que se esperan alcanzar.</w:t>
      </w:r>
    </w:p>
    <w:p w:rsidR="00F2026D" w:rsidRPr="003A08BD" w:rsidRDefault="00F2026D" w:rsidP="00F2026D">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El desarrollo de las actividades de apoyo y superación se realizarán a partir de un plan de trabajo que permita  la superación de las deficiencias observadas durante el período, después de haber participado en todos los procesos formativos del área durante el período; de este proceso deberán quedar evidencias escritas.(Plan de apoyo y superación).</w:t>
      </w:r>
    </w:p>
    <w:p w:rsidR="00F2026D" w:rsidRPr="003A08BD" w:rsidRDefault="00F2026D" w:rsidP="00F2026D">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lastRenderedPageBreak/>
        <w:t>Nota: Cuatro notas cognitivas y cuatro notas de formación integral, como mínimo, con evidencias en la planilla borrador del docente.</w:t>
      </w:r>
    </w:p>
    <w:p w:rsidR="00F2026D" w:rsidRPr="003A08BD" w:rsidRDefault="00F2026D" w:rsidP="00F2026D">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Actividades de apoyo y superación: Se realizarán a partir de un plan de trabajo que permita la superación de las deficiencias observadas durante el 1º 2º 3º período, después de haber participado en todos los procesos formativos del área durante el período;  de este proceso deberán quedar evidencias escritas.  Plan de actividades de apoyo y superación evidencias copia alumno, profesor y carpeta de consejo académico.</w:t>
      </w:r>
    </w:p>
    <w:p w:rsidR="00F2026D" w:rsidRPr="003A08BD" w:rsidRDefault="00F2026D" w:rsidP="00F2026D">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PLAN DE APOYO: Al finalizar cada período, se plantea en cada área el proceso de trabajo para la recuperación de debilidades académicas de las competencias y logros en que los alumnos tienen problemas. Si al cierre del año lectivo persisten las dificultades académicas, se continúa con el plan de apoyo y superación, para sustentarlo durante las dos primeras semanas del año lectivo siguiente</w:t>
      </w:r>
      <w:proofErr w:type="gramStart"/>
      <w:r w:rsidRPr="003A08BD">
        <w:rPr>
          <w:rFonts w:ascii="Arial" w:hAnsi="Arial" w:cs="Arial"/>
          <w:sz w:val="24"/>
          <w:szCs w:val="24"/>
        </w:rPr>
        <w:t>..</w:t>
      </w:r>
      <w:proofErr w:type="gramEnd"/>
      <w:r w:rsidRPr="003A08BD">
        <w:rPr>
          <w:rFonts w:ascii="Arial" w:hAnsi="Arial" w:cs="Arial"/>
          <w:sz w:val="24"/>
          <w:szCs w:val="24"/>
        </w:rPr>
        <w:t xml:space="preserve">  </w:t>
      </w:r>
    </w:p>
    <w:p w:rsidR="00F2026D" w:rsidRPr="003A08BD" w:rsidRDefault="00F2026D" w:rsidP="00F2026D">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02"/>
        <w:gridCol w:w="2559"/>
        <w:gridCol w:w="2768"/>
        <w:gridCol w:w="3172"/>
        <w:gridCol w:w="2526"/>
      </w:tblGrid>
      <w:tr w:rsidR="00F2026D" w:rsidRPr="003A08BD" w:rsidTr="00E560FD">
        <w:tc>
          <w:tcPr>
            <w:tcW w:w="2459" w:type="dxa"/>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F2026D" w:rsidRPr="003A08BD" w:rsidRDefault="00F2026D" w:rsidP="00E560FD">
            <w:pPr>
              <w:shd w:val="clear" w:color="auto" w:fill="FFFFFF" w:themeFill="background1"/>
              <w:rPr>
                <w:rFonts w:ascii="Arial" w:hAnsi="Arial" w:cs="Arial"/>
                <w:b/>
                <w:sz w:val="24"/>
                <w:szCs w:val="24"/>
              </w:rPr>
            </w:pPr>
            <w:r w:rsidRPr="003A08BD">
              <w:rPr>
                <w:rFonts w:ascii="Arial" w:hAnsi="Arial" w:cs="Arial"/>
                <w:b/>
                <w:sz w:val="24"/>
                <w:szCs w:val="24"/>
              </w:rPr>
              <w:t>INDICADORES DE DESEMPEÑO</w:t>
            </w:r>
          </w:p>
        </w:tc>
        <w:tc>
          <w:tcPr>
            <w:tcW w:w="431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026D" w:rsidRPr="003A08BD" w:rsidRDefault="00F2026D" w:rsidP="00E560FD">
            <w:pPr>
              <w:shd w:val="clear" w:color="auto" w:fill="FFFFFF" w:themeFill="background1"/>
              <w:rPr>
                <w:rFonts w:ascii="Arial" w:hAnsi="Arial" w:cs="Arial"/>
                <w:b/>
                <w:sz w:val="24"/>
                <w:szCs w:val="24"/>
              </w:rPr>
            </w:pPr>
            <w:r w:rsidRPr="003A08BD">
              <w:rPr>
                <w:rFonts w:ascii="Arial" w:hAnsi="Arial" w:cs="Arial"/>
                <w:b/>
                <w:sz w:val="24"/>
                <w:szCs w:val="24"/>
              </w:rPr>
              <w:t>SUPERIOR</w:t>
            </w:r>
          </w:p>
          <w:p w:rsidR="00F2026D" w:rsidRPr="003A08BD" w:rsidRDefault="00F2026D" w:rsidP="00E560FD">
            <w:pPr>
              <w:shd w:val="clear" w:color="auto" w:fill="FFFFFF" w:themeFill="background1"/>
              <w:rPr>
                <w:rFonts w:ascii="Arial" w:hAnsi="Arial" w:cs="Arial"/>
                <w:sz w:val="24"/>
                <w:szCs w:val="24"/>
              </w:rPr>
            </w:pPr>
            <w:r w:rsidRPr="003A08BD">
              <w:rPr>
                <w:rFonts w:ascii="Arial" w:hAnsi="Arial" w:cs="Arial"/>
                <w:sz w:val="24"/>
                <w:szCs w:val="24"/>
              </w:rPr>
              <w:t xml:space="preserve"> Siempre</w:t>
            </w:r>
          </w:p>
          <w:p w:rsidR="00F2026D" w:rsidRPr="003A08BD" w:rsidRDefault="00F2026D" w:rsidP="00E560FD">
            <w:pPr>
              <w:shd w:val="clear" w:color="auto" w:fill="FFFFFF" w:themeFill="background1"/>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rPr>
                <w:rFonts w:ascii="Arial" w:hAnsi="Arial" w:cs="Arial"/>
                <w:b/>
                <w:sz w:val="24"/>
                <w:szCs w:val="24"/>
              </w:rPr>
            </w:pPr>
            <w:r w:rsidRPr="003A08BD">
              <w:rPr>
                <w:rFonts w:ascii="Arial" w:hAnsi="Arial" w:cs="Arial"/>
                <w:b/>
                <w:sz w:val="24"/>
                <w:szCs w:val="24"/>
              </w:rPr>
              <w:t>ALTO</w:t>
            </w:r>
          </w:p>
          <w:p w:rsidR="00F2026D" w:rsidRPr="003A08BD" w:rsidRDefault="00F2026D" w:rsidP="00E560FD">
            <w:pPr>
              <w:shd w:val="clear" w:color="auto" w:fill="FFFFFF" w:themeFill="background1"/>
              <w:rPr>
                <w:rFonts w:ascii="Arial" w:hAnsi="Arial" w:cs="Arial"/>
                <w:sz w:val="24"/>
                <w:szCs w:val="24"/>
              </w:rPr>
            </w:pPr>
            <w:r w:rsidRPr="003A08BD">
              <w:rPr>
                <w:rFonts w:ascii="Arial" w:hAnsi="Arial" w:cs="Arial"/>
                <w:sz w:val="24"/>
                <w:szCs w:val="24"/>
              </w:rPr>
              <w:t>Casi siempre</w:t>
            </w:r>
          </w:p>
        </w:tc>
        <w:tc>
          <w:tcPr>
            <w:tcW w:w="538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rPr>
                <w:rFonts w:ascii="Arial" w:hAnsi="Arial" w:cs="Arial"/>
                <w:b/>
                <w:sz w:val="24"/>
                <w:szCs w:val="24"/>
              </w:rPr>
            </w:pPr>
            <w:r w:rsidRPr="003A08BD">
              <w:rPr>
                <w:rFonts w:ascii="Arial" w:hAnsi="Arial" w:cs="Arial"/>
                <w:b/>
                <w:sz w:val="24"/>
                <w:szCs w:val="24"/>
              </w:rPr>
              <w:t>BASICO</w:t>
            </w:r>
          </w:p>
          <w:p w:rsidR="00F2026D" w:rsidRPr="003A08BD" w:rsidRDefault="00F2026D" w:rsidP="00E560FD">
            <w:pPr>
              <w:shd w:val="clear" w:color="auto" w:fill="FFFFFF" w:themeFill="background1"/>
              <w:rPr>
                <w:rFonts w:ascii="Arial" w:hAnsi="Arial" w:cs="Arial"/>
                <w:sz w:val="24"/>
                <w:szCs w:val="24"/>
              </w:rPr>
            </w:pPr>
            <w:r w:rsidRPr="003A08BD">
              <w:rPr>
                <w:rFonts w:ascii="Arial" w:hAnsi="Arial" w:cs="Arial"/>
                <w:sz w:val="24"/>
                <w:szCs w:val="24"/>
              </w:rPr>
              <w:t xml:space="preserve">Algunas veces </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rPr>
                <w:rFonts w:ascii="Arial" w:hAnsi="Arial" w:cs="Arial"/>
                <w:b/>
                <w:sz w:val="24"/>
                <w:szCs w:val="24"/>
              </w:rPr>
            </w:pPr>
            <w:r w:rsidRPr="003A08BD">
              <w:rPr>
                <w:rFonts w:ascii="Arial" w:hAnsi="Arial" w:cs="Arial"/>
                <w:b/>
                <w:sz w:val="24"/>
                <w:szCs w:val="24"/>
              </w:rPr>
              <w:t>BAJO</w:t>
            </w:r>
          </w:p>
          <w:p w:rsidR="00F2026D" w:rsidRPr="003A08BD" w:rsidRDefault="00F2026D" w:rsidP="00E560FD">
            <w:pPr>
              <w:shd w:val="clear" w:color="auto" w:fill="FFFFFF" w:themeFill="background1"/>
              <w:rPr>
                <w:rFonts w:ascii="Arial" w:hAnsi="Arial" w:cs="Arial"/>
                <w:sz w:val="24"/>
                <w:szCs w:val="24"/>
              </w:rPr>
            </w:pPr>
            <w:r w:rsidRPr="003A08BD">
              <w:rPr>
                <w:rFonts w:ascii="Arial" w:hAnsi="Arial" w:cs="Arial"/>
                <w:sz w:val="24"/>
                <w:szCs w:val="24"/>
              </w:rPr>
              <w:t xml:space="preserve">Casi nunca </w:t>
            </w:r>
          </w:p>
        </w:tc>
      </w:tr>
    </w:tbl>
    <w:p w:rsidR="00F2026D" w:rsidRPr="003A08BD" w:rsidRDefault="00F2026D" w:rsidP="00F2026D">
      <w:pPr>
        <w:shd w:val="clear" w:color="auto" w:fill="FFFFFF" w:themeFill="background1"/>
        <w:jc w:val="both"/>
        <w:rPr>
          <w:rFonts w:ascii="Arial" w:hAnsi="Arial" w:cs="Arial"/>
          <w:sz w:val="24"/>
          <w:szCs w:val="24"/>
        </w:rPr>
      </w:pPr>
    </w:p>
    <w:tbl>
      <w:tblPr>
        <w:tblpPr w:leftFromText="141" w:rightFromText="141" w:vertAnchor="text" w:horzAnchor="margin" w:tblpY="4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0"/>
        <w:gridCol w:w="1839"/>
        <w:gridCol w:w="3441"/>
        <w:gridCol w:w="3454"/>
      </w:tblGrid>
      <w:tr w:rsidR="00F2026D" w:rsidRPr="003A08BD" w:rsidTr="00E560FD">
        <w:tc>
          <w:tcPr>
            <w:tcW w:w="735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jc w:val="both"/>
              <w:rPr>
                <w:rFonts w:ascii="Arial" w:hAnsi="Arial" w:cs="Arial"/>
                <w:b/>
                <w:sz w:val="24"/>
                <w:szCs w:val="24"/>
              </w:rPr>
            </w:pPr>
            <w:r w:rsidRPr="003A08BD">
              <w:rPr>
                <w:rFonts w:ascii="Arial" w:hAnsi="Arial" w:cs="Arial"/>
                <w:b/>
                <w:sz w:val="24"/>
                <w:szCs w:val="24"/>
              </w:rPr>
              <w:t>CRITERIO</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jc w:val="both"/>
              <w:rPr>
                <w:rFonts w:ascii="Arial" w:hAnsi="Arial" w:cs="Arial"/>
                <w:b/>
                <w:sz w:val="24"/>
                <w:szCs w:val="24"/>
              </w:rPr>
            </w:pPr>
            <w:r w:rsidRPr="003A08BD">
              <w:rPr>
                <w:rFonts w:ascii="Arial" w:hAnsi="Arial" w:cs="Arial"/>
                <w:b/>
                <w:sz w:val="24"/>
                <w:szCs w:val="24"/>
              </w:rPr>
              <w:t>PROCESO</w:t>
            </w:r>
          </w:p>
        </w:tc>
        <w:tc>
          <w:tcPr>
            <w:tcW w:w="572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jc w:val="both"/>
              <w:rPr>
                <w:rFonts w:ascii="Arial" w:hAnsi="Arial" w:cs="Arial"/>
                <w:b/>
                <w:sz w:val="24"/>
                <w:szCs w:val="24"/>
              </w:rPr>
            </w:pPr>
            <w:r w:rsidRPr="003A08BD">
              <w:rPr>
                <w:rFonts w:ascii="Arial" w:hAnsi="Arial" w:cs="Arial"/>
                <w:b/>
                <w:sz w:val="24"/>
                <w:szCs w:val="24"/>
              </w:rPr>
              <w:t>PROCEDIMIENTO</w:t>
            </w:r>
          </w:p>
        </w:tc>
        <w:tc>
          <w:tcPr>
            <w:tcW w:w="590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jc w:val="both"/>
              <w:rPr>
                <w:rFonts w:ascii="Arial" w:hAnsi="Arial" w:cs="Arial"/>
                <w:b/>
                <w:sz w:val="24"/>
                <w:szCs w:val="24"/>
              </w:rPr>
            </w:pPr>
            <w:r w:rsidRPr="003A08BD">
              <w:rPr>
                <w:rFonts w:ascii="Arial" w:hAnsi="Arial" w:cs="Arial"/>
                <w:b/>
                <w:sz w:val="24"/>
                <w:szCs w:val="24"/>
              </w:rPr>
              <w:t>FRECUENCIA</w:t>
            </w:r>
          </w:p>
        </w:tc>
      </w:tr>
      <w:tr w:rsidR="00F2026D" w:rsidRPr="003A08BD" w:rsidTr="00E560FD">
        <w:trPr>
          <w:trHeight w:val="90"/>
        </w:trPr>
        <w:tc>
          <w:tcPr>
            <w:tcW w:w="73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xml:space="preserve">Se tiene en cuenta el desarrollo por procesos, de las competencias y la participación en actividades académicas </w:t>
            </w:r>
            <w:r w:rsidRPr="003A08BD">
              <w:rPr>
                <w:rFonts w:ascii="Arial" w:hAnsi="Arial" w:cs="Arial"/>
                <w:sz w:val="24"/>
                <w:szCs w:val="24"/>
              </w:rPr>
              <w:lastRenderedPageBreak/>
              <w:t>complementarias.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En las exposiciones se tiene en cuenta el dominio del tema y la actitud ante la exposición al grupo.</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Las evaluaciones por competencias pretenden dar cuenta de la comprensión de lectura y la ubicación de los temas tratados dentro de un problema planteado.</w:t>
            </w:r>
          </w:p>
          <w:p w:rsidR="00F2026D" w:rsidRPr="003A08BD" w:rsidRDefault="00F2026D" w:rsidP="00E560FD">
            <w:pPr>
              <w:shd w:val="clear" w:color="auto" w:fill="FFFFFF" w:themeFill="background1"/>
              <w:jc w:val="both"/>
              <w:rPr>
                <w:rFonts w:ascii="Arial" w:hAnsi="Arial" w:cs="Arial"/>
                <w:sz w:val="24"/>
                <w:szCs w:val="24"/>
              </w:rPr>
            </w:pP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La participación en clase es un elemento fundamental por medio del cual el docente percibe el interés despertado en el estudiante y la comprensión de los temas.</w:t>
            </w:r>
          </w:p>
          <w:p w:rsidR="00F2026D" w:rsidRPr="003A08BD" w:rsidRDefault="00F2026D" w:rsidP="00E560FD">
            <w:pPr>
              <w:shd w:val="clear" w:color="auto" w:fill="FFFFFF" w:themeFill="background1"/>
              <w:jc w:val="both"/>
              <w:rPr>
                <w:rFonts w:ascii="Arial" w:hAnsi="Arial" w:cs="Arial"/>
                <w:sz w:val="24"/>
                <w:szCs w:val="24"/>
              </w:rPr>
            </w:pPr>
          </w:p>
        </w:tc>
        <w:tc>
          <w:tcPr>
            <w:tcW w:w="220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lastRenderedPageBreak/>
              <w:t>Trabajo en equipo</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Talleres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lastRenderedPageBreak/>
              <w:t>Consultas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Participación en clase</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Ensayos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Resúmenes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Exposiciones</w:t>
            </w:r>
          </w:p>
          <w:p w:rsidR="00F2026D" w:rsidRPr="003A08BD" w:rsidRDefault="00F2026D" w:rsidP="00E560FD">
            <w:pPr>
              <w:shd w:val="clear" w:color="auto" w:fill="FFFFFF" w:themeFill="background1"/>
              <w:jc w:val="both"/>
              <w:rPr>
                <w:rFonts w:ascii="Arial" w:hAnsi="Arial" w:cs="Arial"/>
                <w:b/>
                <w:sz w:val="24"/>
                <w:szCs w:val="24"/>
              </w:rPr>
            </w:pPr>
            <w:r w:rsidRPr="003A08BD">
              <w:rPr>
                <w:rFonts w:ascii="Arial" w:hAnsi="Arial" w:cs="Arial"/>
                <w:sz w:val="24"/>
                <w:szCs w:val="24"/>
              </w:rPr>
              <w:t>Evaluaciones</w:t>
            </w:r>
          </w:p>
        </w:tc>
        <w:tc>
          <w:tcPr>
            <w:tcW w:w="572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lastRenderedPageBreak/>
              <w:t>- Trabajo en equipo</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xml:space="preserve">Se reúnen en equipos de trabajo para analizar y </w:t>
            </w:r>
            <w:r w:rsidRPr="003A08BD">
              <w:rPr>
                <w:rFonts w:ascii="Arial" w:hAnsi="Arial" w:cs="Arial"/>
                <w:sz w:val="24"/>
                <w:szCs w:val="24"/>
              </w:rPr>
              <w:lastRenderedPageBreak/>
              <w:t>organizar un documento para socializarlo en el grupo.</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Talleres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Se reúnen en equipo para analizar y comprender de lecturas y dar respuestas a los talleres. También se realizan de manera individual.</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Consultas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Consulta sobre los temas tratados y socialización en las clases.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Participación en clase</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La exposición de los temas, permeada por problemas cotidianos, implica también la participación del estudiante. Se colocan además cuestionamientos sobre la realidad social y cultural que motivan el estudiante a crear sus propias reflexiones y soluciones a los problemas.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lastRenderedPageBreak/>
              <w:t>-Ensayos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Con base en lecturas o temas trabajados se dan indicaciones para la elaboración de ensayos en los que se tiene en cuenta la posición que asume el estudiante y la comprensión del tema, así como la actitud investigativa.</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Resúmenes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Se evalúa la capacidad de síntesis de las estudiantes a partir de lecturas y videos, verificando tanto la comprensión como la redacción clara y concisa.</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xml:space="preserve">- Exposiciones </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xml:space="preserve">Se realizan con el objetivo de determinar la capacidad comunicativa de la estudiante y sus aptitudes investigativas. </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Evaluaciones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lastRenderedPageBreak/>
              <w:t>Se realizan evaluaciones de período por competencias.</w:t>
            </w:r>
          </w:p>
          <w:p w:rsidR="00F2026D" w:rsidRPr="003A08BD" w:rsidRDefault="00F2026D" w:rsidP="00E560FD">
            <w:pPr>
              <w:shd w:val="clear" w:color="auto" w:fill="FFFFFF" w:themeFill="background1"/>
              <w:jc w:val="both"/>
              <w:rPr>
                <w:rFonts w:ascii="Arial" w:hAnsi="Arial" w:cs="Arial"/>
                <w:b/>
                <w:sz w:val="24"/>
                <w:szCs w:val="24"/>
              </w:rPr>
            </w:pPr>
          </w:p>
        </w:tc>
        <w:tc>
          <w:tcPr>
            <w:tcW w:w="590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lastRenderedPageBreak/>
              <w:t>Cada período se tendrá en cuenta la realización de:</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xml:space="preserve">Una evaluación por </w:t>
            </w:r>
            <w:r w:rsidRPr="003A08BD">
              <w:rPr>
                <w:rFonts w:ascii="Arial" w:hAnsi="Arial" w:cs="Arial"/>
                <w:sz w:val="24"/>
                <w:szCs w:val="24"/>
              </w:rPr>
              <w:lastRenderedPageBreak/>
              <w:t>competencias de final de período</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Hasta 4 talleres de comprensión de lectura sobre los temas trabajados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Hasta 3 resúmenes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Eventualmente un ensayo</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Eventualmente una exposición</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Hasta 4 consultas</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Autoevaluación</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xml:space="preserve">Una nota </w:t>
            </w:r>
            <w:proofErr w:type="spellStart"/>
            <w:r w:rsidRPr="003A08BD">
              <w:rPr>
                <w:rFonts w:ascii="Arial" w:hAnsi="Arial" w:cs="Arial"/>
                <w:sz w:val="24"/>
                <w:szCs w:val="24"/>
              </w:rPr>
              <w:t>actitudinal</w:t>
            </w:r>
            <w:proofErr w:type="spellEnd"/>
            <w:r w:rsidRPr="003A08BD">
              <w:rPr>
                <w:rFonts w:ascii="Arial" w:hAnsi="Arial" w:cs="Arial"/>
                <w:sz w:val="24"/>
                <w:szCs w:val="24"/>
              </w:rPr>
              <w:t xml:space="preserve"> como </w:t>
            </w:r>
            <w:proofErr w:type="spellStart"/>
            <w:r w:rsidRPr="003A08BD">
              <w:rPr>
                <w:rFonts w:ascii="Arial" w:hAnsi="Arial" w:cs="Arial"/>
                <w:sz w:val="24"/>
                <w:szCs w:val="24"/>
              </w:rPr>
              <w:t>heteroevaluación</w:t>
            </w:r>
            <w:proofErr w:type="spellEnd"/>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Se evalúa permanentemente la participación en clase</w:t>
            </w:r>
          </w:p>
          <w:p w:rsidR="00F2026D" w:rsidRPr="003A08BD" w:rsidRDefault="00F2026D" w:rsidP="00E560FD">
            <w:pPr>
              <w:shd w:val="clear" w:color="auto" w:fill="FFFFFF" w:themeFill="background1"/>
              <w:jc w:val="both"/>
              <w:rPr>
                <w:rFonts w:ascii="Arial" w:hAnsi="Arial" w:cs="Arial"/>
                <w:sz w:val="24"/>
                <w:szCs w:val="24"/>
              </w:rPr>
            </w:pPr>
            <w:r w:rsidRPr="003A08BD">
              <w:rPr>
                <w:rFonts w:ascii="Arial" w:hAnsi="Arial" w:cs="Arial"/>
                <w:sz w:val="24"/>
                <w:szCs w:val="24"/>
              </w:rPr>
              <w:t xml:space="preserve"> </w:t>
            </w:r>
          </w:p>
        </w:tc>
      </w:tr>
    </w:tbl>
    <w:p w:rsidR="00F2026D" w:rsidRPr="00CF11F1" w:rsidRDefault="00F2026D" w:rsidP="00F2026D">
      <w:pPr>
        <w:rPr>
          <w:rFonts w:ascii="Arial" w:hAnsi="Arial" w:cs="Arial"/>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0"/>
        <w:gridCol w:w="2454"/>
        <w:gridCol w:w="3084"/>
        <w:gridCol w:w="2557"/>
        <w:gridCol w:w="2389"/>
      </w:tblGrid>
      <w:tr w:rsidR="00F2026D" w:rsidRPr="00CF11F1" w:rsidTr="00E560FD">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jc w:val="center"/>
              <w:rPr>
                <w:rFonts w:ascii="Arial" w:eastAsia="Calibri" w:hAnsi="Arial" w:cs="Arial"/>
                <w:sz w:val="24"/>
                <w:szCs w:val="24"/>
              </w:rPr>
            </w:pPr>
            <w:r w:rsidRPr="00CF11F1">
              <w:rPr>
                <w:rFonts w:ascii="Arial" w:eastAsia="Calibri" w:hAnsi="Arial" w:cs="Arial"/>
                <w:sz w:val="24"/>
                <w:szCs w:val="24"/>
              </w:rPr>
              <w:t>GRADOS 4-5</w:t>
            </w:r>
          </w:p>
        </w:tc>
      </w:tr>
      <w:tr w:rsidR="00F2026D" w:rsidRPr="00CF11F1" w:rsidTr="00E560FD">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PLAN DEAPOYO</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P1</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P2</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P3</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P4</w:t>
            </w:r>
          </w:p>
        </w:tc>
      </w:tr>
      <w:tr w:rsidR="00F2026D" w:rsidRPr="00CF11F1" w:rsidTr="00E560FD">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 xml:space="preserve">Planes de apoyo para recuperación                                                                                              </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Desarrollo de un taller y sustentación del mismo</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Lectura y exposición de textos</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Elaboración de informes escritos de los principales temas.</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Elaboración de un escrito corto</w:t>
            </w:r>
          </w:p>
        </w:tc>
      </w:tr>
      <w:tr w:rsidR="00F2026D" w:rsidRPr="00CF11F1" w:rsidTr="00E560FD">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9C0052" w:rsidP="00E560FD">
            <w:pPr>
              <w:rPr>
                <w:rFonts w:ascii="Arial" w:eastAsia="Calibri" w:hAnsi="Arial" w:cs="Arial"/>
                <w:sz w:val="24"/>
                <w:szCs w:val="24"/>
              </w:rPr>
            </w:pPr>
            <w:r>
              <w:rPr>
                <w:rFonts w:ascii="Arial" w:eastAsia="Calibri" w:hAnsi="Arial" w:cs="Arial"/>
                <w:sz w:val="24"/>
                <w:szCs w:val="24"/>
              </w:rPr>
              <w:t xml:space="preserve">Planes de apoyo </w:t>
            </w:r>
            <w:r w:rsidR="00F2026D" w:rsidRPr="00CF11F1">
              <w:rPr>
                <w:rFonts w:ascii="Arial" w:eastAsia="Calibri" w:hAnsi="Arial" w:cs="Arial"/>
                <w:sz w:val="24"/>
                <w:szCs w:val="24"/>
              </w:rPr>
              <w:t>para nivelación</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Consulta de los principales temas abordados durante el periodo</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Análisis de casos y confrontación con relatos bíblicos</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Asesorías extraordinarias sobre los temas a nivelar.</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Análisis de videos relacionados con los temas a nivelar.</w:t>
            </w:r>
          </w:p>
        </w:tc>
      </w:tr>
      <w:tr w:rsidR="00F2026D" w:rsidRPr="00CF11F1" w:rsidTr="00E560FD">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9C0052">
            <w:pPr>
              <w:rPr>
                <w:rFonts w:ascii="Arial" w:eastAsia="Calibri" w:hAnsi="Arial" w:cs="Arial"/>
                <w:sz w:val="24"/>
                <w:szCs w:val="24"/>
              </w:rPr>
            </w:pPr>
            <w:r w:rsidRPr="00CF11F1">
              <w:rPr>
                <w:rFonts w:ascii="Arial" w:eastAsia="Calibri" w:hAnsi="Arial" w:cs="Arial"/>
                <w:sz w:val="24"/>
                <w:szCs w:val="24"/>
              </w:rPr>
              <w:t>Planes de apoy</w:t>
            </w:r>
            <w:r w:rsidR="009C0052">
              <w:rPr>
                <w:rFonts w:ascii="Arial" w:eastAsia="Calibri" w:hAnsi="Arial" w:cs="Arial"/>
                <w:sz w:val="24"/>
                <w:szCs w:val="24"/>
              </w:rPr>
              <w:t>o</w:t>
            </w:r>
            <w:r w:rsidRPr="00CF11F1">
              <w:rPr>
                <w:rFonts w:ascii="Arial" w:eastAsia="Calibri" w:hAnsi="Arial" w:cs="Arial"/>
                <w:sz w:val="24"/>
                <w:szCs w:val="24"/>
              </w:rPr>
              <w:t xml:space="preserve"> para profundización</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Elaboración de escritos a partir de una fuente</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Elaboración de síntesis de textos bíblicos con su respectiva relación  de su mensaje al contexto</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Lectura de textos relacionados con los temas vistos</w:t>
            </w:r>
          </w:p>
        </w:tc>
        <w:tc>
          <w:tcPr>
            <w:tcW w:w="0" w:type="auto"/>
            <w:tcBorders>
              <w:top w:val="single" w:sz="4" w:space="0" w:color="000000"/>
              <w:left w:val="single" w:sz="4" w:space="0" w:color="000000"/>
              <w:bottom w:val="single" w:sz="4" w:space="0" w:color="000000"/>
              <w:right w:val="single" w:sz="4" w:space="0" w:color="000000"/>
            </w:tcBorders>
            <w:hideMark/>
          </w:tcPr>
          <w:p w:rsidR="00F2026D" w:rsidRPr="00CF11F1" w:rsidRDefault="00F2026D" w:rsidP="00E560FD">
            <w:pPr>
              <w:rPr>
                <w:rFonts w:ascii="Arial" w:eastAsia="Calibri" w:hAnsi="Arial" w:cs="Arial"/>
                <w:sz w:val="24"/>
                <w:szCs w:val="24"/>
              </w:rPr>
            </w:pPr>
            <w:r w:rsidRPr="00CF11F1">
              <w:rPr>
                <w:rFonts w:ascii="Arial" w:eastAsia="Calibri" w:hAnsi="Arial" w:cs="Arial"/>
                <w:sz w:val="24"/>
                <w:szCs w:val="24"/>
              </w:rPr>
              <w:t>Presentación de  informes escritos de de los temas vistos</w:t>
            </w:r>
          </w:p>
        </w:tc>
      </w:tr>
    </w:tbl>
    <w:p w:rsidR="00F2026D" w:rsidRPr="00CF11F1" w:rsidRDefault="00F2026D" w:rsidP="00A56C90">
      <w:pPr>
        <w:rPr>
          <w:rFonts w:ascii="Arial" w:hAnsi="Arial" w:cs="Arial"/>
          <w:sz w:val="24"/>
          <w:szCs w:val="24"/>
        </w:rPr>
      </w:pPr>
    </w:p>
    <w:sectPr w:rsidR="00F2026D" w:rsidRPr="00CF11F1" w:rsidSect="00A56C90">
      <w:headerReference w:type="default" r:id="rId8"/>
      <w:pgSz w:w="15840" w:h="12240" w:orient="landscape" w:code="1"/>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E9A" w:rsidRDefault="00D26E9A">
      <w:pPr>
        <w:spacing w:after="0" w:line="240" w:lineRule="auto"/>
      </w:pPr>
      <w:r>
        <w:separator/>
      </w:r>
    </w:p>
  </w:endnote>
  <w:endnote w:type="continuationSeparator" w:id="0">
    <w:p w:rsidR="00D26E9A" w:rsidRDefault="00D26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E9A" w:rsidRDefault="00D26E9A">
      <w:pPr>
        <w:spacing w:after="0" w:line="240" w:lineRule="auto"/>
      </w:pPr>
      <w:r>
        <w:separator/>
      </w:r>
    </w:p>
  </w:footnote>
  <w:footnote w:type="continuationSeparator" w:id="0">
    <w:p w:rsidR="00D26E9A" w:rsidRDefault="00D26E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EDB" w:rsidRPr="00BE62F1" w:rsidRDefault="003C5016"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CF5EDB" w:rsidRPr="002420D4">
      <w:rPr>
        <w:rFonts w:ascii="Arial" w:hAnsi="Arial" w:cs="Arial"/>
        <w:b/>
      </w:rPr>
      <w:t>INSTITUCION EDUCATIVA FE Y ALEGRIA AURES</w:t>
    </w:r>
  </w:p>
  <w:p w:rsidR="00CF5EDB" w:rsidRPr="001E1E7E" w:rsidRDefault="00CF5EDB"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0D2908DD"/>
    <w:multiLevelType w:val="hybridMultilevel"/>
    <w:tmpl w:val="52BA283A"/>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7">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0">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F027623"/>
    <w:multiLevelType w:val="hybridMultilevel"/>
    <w:tmpl w:val="D4E88744"/>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5">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nsid w:val="40AA6F22"/>
    <w:multiLevelType w:val="hybridMultilevel"/>
    <w:tmpl w:val="9B324A66"/>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9">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0">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3">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D123E3E"/>
    <w:multiLevelType w:val="hybridMultilevel"/>
    <w:tmpl w:val="0CD4835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9">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1">
    <w:nsid w:val="6C3B72A6"/>
    <w:multiLevelType w:val="hybridMultilevel"/>
    <w:tmpl w:val="2C46D9BA"/>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2">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33">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9"/>
  </w:num>
  <w:num w:numId="2">
    <w:abstractNumId w:val="13"/>
  </w:num>
  <w:num w:numId="3">
    <w:abstractNumId w:val="20"/>
  </w:num>
  <w:num w:numId="4">
    <w:abstractNumId w:val="25"/>
  </w:num>
  <w:num w:numId="5">
    <w:abstractNumId w:val="5"/>
  </w:num>
  <w:num w:numId="6">
    <w:abstractNumId w:val="28"/>
  </w:num>
  <w:num w:numId="7">
    <w:abstractNumId w:val="22"/>
  </w:num>
  <w:num w:numId="8">
    <w:abstractNumId w:val="27"/>
  </w:num>
  <w:num w:numId="9">
    <w:abstractNumId w:val="6"/>
  </w:num>
  <w:num w:numId="10">
    <w:abstractNumId w:val="11"/>
  </w:num>
  <w:num w:numId="11">
    <w:abstractNumId w:val="33"/>
  </w:num>
  <w:num w:numId="12">
    <w:abstractNumId w:val="1"/>
  </w:num>
  <w:num w:numId="13">
    <w:abstractNumId w:val="32"/>
  </w:num>
  <w:num w:numId="14">
    <w:abstractNumId w:val="9"/>
  </w:num>
  <w:num w:numId="15">
    <w:abstractNumId w:val="19"/>
  </w:num>
  <w:num w:numId="16">
    <w:abstractNumId w:val="0"/>
  </w:num>
  <w:num w:numId="17">
    <w:abstractNumId w:val="23"/>
  </w:num>
  <w:num w:numId="18">
    <w:abstractNumId w:val="7"/>
  </w:num>
  <w:num w:numId="19">
    <w:abstractNumId w:val="12"/>
  </w:num>
  <w:num w:numId="20">
    <w:abstractNumId w:val="2"/>
  </w:num>
  <w:num w:numId="21">
    <w:abstractNumId w:val="24"/>
  </w:num>
  <w:num w:numId="22">
    <w:abstractNumId w:val="8"/>
  </w:num>
  <w:num w:numId="23">
    <w:abstractNumId w:val="3"/>
  </w:num>
  <w:num w:numId="24">
    <w:abstractNumId w:val="30"/>
  </w:num>
  <w:num w:numId="25">
    <w:abstractNumId w:val="18"/>
  </w:num>
  <w:num w:numId="26">
    <w:abstractNumId w:val="16"/>
  </w:num>
  <w:num w:numId="27">
    <w:abstractNumId w:val="15"/>
  </w:num>
  <w:num w:numId="28">
    <w:abstractNumId w:val="21"/>
  </w:num>
  <w:num w:numId="29">
    <w:abstractNumId w:val="10"/>
  </w:num>
  <w:num w:numId="30">
    <w:abstractNumId w:val="26"/>
  </w:num>
  <w:num w:numId="31">
    <w:abstractNumId w:val="31"/>
  </w:num>
  <w:num w:numId="32">
    <w:abstractNumId w:val="17"/>
  </w:num>
  <w:num w:numId="33">
    <w:abstractNumId w:val="14"/>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B1A20"/>
    <w:rsid w:val="000C6E98"/>
    <w:rsid w:val="000D3310"/>
    <w:rsid w:val="000F0E33"/>
    <w:rsid w:val="001057AB"/>
    <w:rsid w:val="0010637F"/>
    <w:rsid w:val="00111C1B"/>
    <w:rsid w:val="00123C88"/>
    <w:rsid w:val="001316A1"/>
    <w:rsid w:val="001A0120"/>
    <w:rsid w:val="001D6802"/>
    <w:rsid w:val="001F0DC4"/>
    <w:rsid w:val="001F7E71"/>
    <w:rsid w:val="002378BE"/>
    <w:rsid w:val="002442FF"/>
    <w:rsid w:val="002A300C"/>
    <w:rsid w:val="00315D5F"/>
    <w:rsid w:val="0033513D"/>
    <w:rsid w:val="00346762"/>
    <w:rsid w:val="00363D4F"/>
    <w:rsid w:val="00384423"/>
    <w:rsid w:val="003957CF"/>
    <w:rsid w:val="003A1767"/>
    <w:rsid w:val="003B3412"/>
    <w:rsid w:val="003B3C02"/>
    <w:rsid w:val="003C5016"/>
    <w:rsid w:val="003D077F"/>
    <w:rsid w:val="003E5245"/>
    <w:rsid w:val="003E5F22"/>
    <w:rsid w:val="003E6911"/>
    <w:rsid w:val="0040248E"/>
    <w:rsid w:val="00413C15"/>
    <w:rsid w:val="004912F9"/>
    <w:rsid w:val="004A62AB"/>
    <w:rsid w:val="004C00F1"/>
    <w:rsid w:val="004E1609"/>
    <w:rsid w:val="004E54F2"/>
    <w:rsid w:val="00553D98"/>
    <w:rsid w:val="00584493"/>
    <w:rsid w:val="005F0C2C"/>
    <w:rsid w:val="006176CA"/>
    <w:rsid w:val="006246D8"/>
    <w:rsid w:val="0067737F"/>
    <w:rsid w:val="00692385"/>
    <w:rsid w:val="00694C5F"/>
    <w:rsid w:val="006960D0"/>
    <w:rsid w:val="006A61F6"/>
    <w:rsid w:val="006B013D"/>
    <w:rsid w:val="006C3F9E"/>
    <w:rsid w:val="006E4356"/>
    <w:rsid w:val="007B5F52"/>
    <w:rsid w:val="007D5CC6"/>
    <w:rsid w:val="0083681D"/>
    <w:rsid w:val="0087776D"/>
    <w:rsid w:val="008D227B"/>
    <w:rsid w:val="008D7E0A"/>
    <w:rsid w:val="008E166F"/>
    <w:rsid w:val="008E4D2A"/>
    <w:rsid w:val="008F54A4"/>
    <w:rsid w:val="008F6591"/>
    <w:rsid w:val="0090020D"/>
    <w:rsid w:val="009147AD"/>
    <w:rsid w:val="009260C0"/>
    <w:rsid w:val="0096160E"/>
    <w:rsid w:val="009907D6"/>
    <w:rsid w:val="009A1C5D"/>
    <w:rsid w:val="009C0052"/>
    <w:rsid w:val="009C031C"/>
    <w:rsid w:val="009D05E1"/>
    <w:rsid w:val="009D7A7B"/>
    <w:rsid w:val="00A03FDD"/>
    <w:rsid w:val="00A22DD2"/>
    <w:rsid w:val="00A308E4"/>
    <w:rsid w:val="00A3467E"/>
    <w:rsid w:val="00A56C90"/>
    <w:rsid w:val="00A647C7"/>
    <w:rsid w:val="00A67ADD"/>
    <w:rsid w:val="00A67CD4"/>
    <w:rsid w:val="00AE4DF0"/>
    <w:rsid w:val="00AE6E69"/>
    <w:rsid w:val="00AF10DC"/>
    <w:rsid w:val="00B179BA"/>
    <w:rsid w:val="00B20AA1"/>
    <w:rsid w:val="00B37E30"/>
    <w:rsid w:val="00B42887"/>
    <w:rsid w:val="00B84AAD"/>
    <w:rsid w:val="00BA0C0A"/>
    <w:rsid w:val="00BB661F"/>
    <w:rsid w:val="00BF3DB5"/>
    <w:rsid w:val="00BF5524"/>
    <w:rsid w:val="00BF7870"/>
    <w:rsid w:val="00C02C6C"/>
    <w:rsid w:val="00C07816"/>
    <w:rsid w:val="00C10603"/>
    <w:rsid w:val="00C72AE0"/>
    <w:rsid w:val="00CB11C4"/>
    <w:rsid w:val="00CF5EDB"/>
    <w:rsid w:val="00D15678"/>
    <w:rsid w:val="00D24252"/>
    <w:rsid w:val="00D26E9A"/>
    <w:rsid w:val="00D36743"/>
    <w:rsid w:val="00D37019"/>
    <w:rsid w:val="00D450D1"/>
    <w:rsid w:val="00D90A09"/>
    <w:rsid w:val="00D94E32"/>
    <w:rsid w:val="00DF73EF"/>
    <w:rsid w:val="00E24EB3"/>
    <w:rsid w:val="00E302B1"/>
    <w:rsid w:val="00E47BAA"/>
    <w:rsid w:val="00E9122E"/>
    <w:rsid w:val="00EA53E0"/>
    <w:rsid w:val="00EB7BDD"/>
    <w:rsid w:val="00ED08CA"/>
    <w:rsid w:val="00F2026D"/>
    <w:rsid w:val="00F26B13"/>
    <w:rsid w:val="00F305AF"/>
    <w:rsid w:val="00F371A3"/>
    <w:rsid w:val="00F37B77"/>
    <w:rsid w:val="00F43586"/>
    <w:rsid w:val="00F80A23"/>
    <w:rsid w:val="00F83D0D"/>
    <w:rsid w:val="00F90591"/>
    <w:rsid w:val="00FA5804"/>
    <w:rsid w:val="00FB49FE"/>
    <w:rsid w:val="00FC6AF3"/>
    <w:rsid w:val="00FD5889"/>
    <w:rsid w:val="00FE0272"/>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5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table" w:customStyle="1" w:styleId="Tablaconcuadrcula2">
    <w:name w:val="Tabla con cuadrícula2"/>
    <w:basedOn w:val="Tablanormal"/>
    <w:next w:val="Tablaconcuadrcula"/>
    <w:uiPriority w:val="59"/>
    <w:rsid w:val="00F2026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528EF-3E4B-47E3-8251-D52956AA6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2485</Words>
  <Characters>13668</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16121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2012-06-01T20:25:00Z</dcterms:created>
  <dcterms:modified xsi:type="dcterms:W3CDTF">2012-06-01T20:25:00Z</dcterms:modified>
</cp:coreProperties>
</file>